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03" w:rsidRDefault="00767A03" w:rsidP="00767A03">
      <w:pPr>
        <w:jc w:val="center"/>
      </w:pPr>
    </w:p>
    <w:p w:rsidR="00767A03" w:rsidRDefault="00767A03" w:rsidP="00767A03">
      <w:pPr>
        <w:jc w:val="center"/>
      </w:pPr>
    </w:p>
    <w:p w:rsidR="00767A03" w:rsidRDefault="001E39C4" w:rsidP="00767A0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75pt;height:43.5pt" fillcolor="#063" strokecolor="green">
            <v:fill r:id="rId8" o:title="Papier Kraft" type="tile"/>
            <v:shadow on="t" type="perspective" color="#c7dfd3" opacity="52429f" origin="-.5,-.5" offset="-26pt,-36pt" matrix="1.25,,,1.25"/>
            <v:textpath style="font-family:&quot;Century Gothic&quot;;v-text-kern:t" trim="t" fitpath="t" string="Formations scientifiques"/>
          </v:shape>
        </w:pict>
      </w:r>
    </w:p>
    <w:p w:rsidR="00767A03" w:rsidRDefault="00767A03" w:rsidP="00767A03">
      <w:pPr>
        <w:jc w:val="center"/>
      </w:pPr>
    </w:p>
    <w:p w:rsidR="00767A03" w:rsidRDefault="00767A03" w:rsidP="00767A03">
      <w:pPr>
        <w:jc w:val="center"/>
      </w:pPr>
      <w:r>
        <w:rPr>
          <w:noProof/>
          <w:lang w:eastAsia="fr-BE"/>
        </w:rPr>
        <w:drawing>
          <wp:inline distT="0" distB="0" distL="0" distR="0">
            <wp:extent cx="4972050" cy="3466624"/>
            <wp:effectExtent l="19050" t="0" r="0" b="0"/>
            <wp:docPr id="1" name="Image 1" descr="RÃ©sultat de recherche d'images pour &quot;image revi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mage revision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6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03" w:rsidRDefault="00453BD9" w:rsidP="00767A03">
      <w:pPr>
        <w:tabs>
          <w:tab w:val="left" w:pos="3030"/>
        </w:tabs>
        <w:jc w:val="center"/>
      </w:pPr>
      <w:r>
        <w:pict>
          <v:shape id="_x0000_i1026" type="#_x0000_t136" style="width:300pt;height:174pt" fillcolor="#063" strokecolor="green">
            <v:fill r:id="rId8" o:title="Papier Kraft" type="tile"/>
            <v:shadow on="t" type="perspective" color="#c7dfd3" opacity="52429f" origin="-.5,-.5" offset="-26pt,-36pt" matrix="1.25,,,1.25"/>
            <v:textpath style="font-family:&quot;Century Gothic&quot;;v-text-kern:t" trim="t" fitpath="t" string="3 P&#10;Juin&#10;Année 2019-2020"/>
          </v:shape>
        </w:pict>
      </w:r>
    </w:p>
    <w:p w:rsidR="00767A03" w:rsidRDefault="00767A03" w:rsidP="00767A03">
      <w:pPr>
        <w:tabs>
          <w:tab w:val="left" w:pos="3030"/>
        </w:tabs>
      </w:pPr>
    </w:p>
    <w:p w:rsidR="00C857E9" w:rsidRDefault="00C857E9" w:rsidP="00935F93">
      <w:pPr>
        <w:rPr>
          <w:rFonts w:ascii="Century Gothic" w:hAnsi="Century Gothic"/>
          <w:b/>
          <w:sz w:val="28"/>
          <w:szCs w:val="24"/>
          <w:u w:val="single"/>
        </w:rPr>
      </w:pPr>
    </w:p>
    <w:p w:rsidR="00767A03" w:rsidRPr="00767A03" w:rsidRDefault="00767A03" w:rsidP="00767A03">
      <w:pPr>
        <w:jc w:val="center"/>
        <w:rPr>
          <w:rFonts w:ascii="Century Gothic" w:hAnsi="Century Gothic"/>
          <w:b/>
          <w:sz w:val="28"/>
          <w:szCs w:val="24"/>
          <w:u w:val="single"/>
        </w:rPr>
      </w:pPr>
      <w:r w:rsidRPr="00767A03">
        <w:rPr>
          <w:rFonts w:ascii="Century Gothic" w:hAnsi="Century Gothic"/>
          <w:b/>
          <w:sz w:val="28"/>
          <w:szCs w:val="24"/>
          <w:u w:val="single"/>
        </w:rPr>
        <w:t>Thème 3 :L’être humain, comme tous les organismes vivants, est constitué de cellules »</w:t>
      </w:r>
    </w:p>
    <w:p w:rsidR="00767A03" w:rsidRDefault="00D342EE" w:rsidP="00C857E9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C857E9">
        <w:rPr>
          <w:rFonts w:ascii="Century Gothic" w:hAnsi="Century Gothic"/>
          <w:b/>
          <w:sz w:val="24"/>
          <w:szCs w:val="24"/>
          <w:u w:val="single"/>
        </w:rPr>
        <w:t>UAA3</w:t>
      </w:r>
      <w:r w:rsidR="00767A03" w:rsidRPr="00C857E9">
        <w:rPr>
          <w:rFonts w:ascii="Century Gothic" w:hAnsi="Century Gothic"/>
          <w:b/>
          <w:sz w:val="24"/>
          <w:szCs w:val="24"/>
          <w:u w:val="single"/>
        </w:rPr>
        <w:t xml:space="preserve"> : </w:t>
      </w:r>
      <w:r w:rsidR="00C857E9" w:rsidRPr="00C857E9">
        <w:rPr>
          <w:rFonts w:ascii="Century Gothic" w:hAnsi="Century Gothic"/>
          <w:b/>
          <w:sz w:val="24"/>
          <w:szCs w:val="24"/>
          <w:u w:val="single"/>
        </w:rPr>
        <w:t>La cellule, unité de base du vivant</w:t>
      </w:r>
    </w:p>
    <w:p w:rsidR="00594089" w:rsidRPr="00594089" w:rsidRDefault="00594089" w:rsidP="00594089">
      <w:pPr>
        <w:pStyle w:val="Paragraphedeliste"/>
        <w:numPr>
          <w:ilvl w:val="0"/>
          <w:numId w:val="15"/>
        </w:numPr>
        <w:rPr>
          <w:rFonts w:ascii="Century Gothic" w:hAnsi="Century Gothic"/>
          <w:b/>
        </w:rPr>
      </w:pPr>
      <w:r w:rsidRPr="00453BD9">
        <w:rPr>
          <w:rFonts w:ascii="Century Gothic" w:hAnsi="Century Gothic"/>
          <w:b/>
          <w:sz w:val="24"/>
        </w:rPr>
        <w:t>A partir du document ci-dessus, complète les phrases suivantes.</w:t>
      </w:r>
      <w:r w:rsidRPr="00594089">
        <w:rPr>
          <w:rFonts w:ascii="Century Gothic" w:hAnsi="Century Gothic"/>
          <w:b/>
        </w:rPr>
        <w:t xml:space="preserve">                  </w:t>
      </w:r>
    </w:p>
    <w:p w:rsidR="00594089" w:rsidRPr="00594089" w:rsidRDefault="00594089" w:rsidP="00594089">
      <w:pPr>
        <w:rPr>
          <w:rFonts w:ascii="Century Gothic" w:hAnsi="Century Gothic"/>
          <w:i/>
        </w:rPr>
      </w:pPr>
      <w:r w:rsidRPr="00594089">
        <w:rPr>
          <w:rFonts w:ascii="Century Gothic" w:hAnsi="Century Gothic"/>
          <w:b/>
          <w:i/>
        </w:rPr>
        <w:t>Mots à utiliser</w:t>
      </w:r>
      <w:r w:rsidRPr="00594089">
        <w:rPr>
          <w:rFonts w:ascii="Century Gothic" w:hAnsi="Century Gothic"/>
          <w:i/>
        </w:rPr>
        <w:t> : cellule, noyau, organite, organe, estomac, digestif, organisme, tissus</w:t>
      </w:r>
    </w:p>
    <w:p w:rsidR="00594089" w:rsidRDefault="00594089" w:rsidP="00594089">
      <w:r w:rsidRPr="0035411A">
        <w:rPr>
          <w:noProof/>
          <w:lang w:eastAsia="fr-BE"/>
        </w:rPr>
        <w:drawing>
          <wp:inline distT="0" distB="0" distL="0" distR="0">
            <wp:extent cx="5760720" cy="1896162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89" w:rsidRPr="000C0BB8" w:rsidRDefault="00594089" w:rsidP="000C0BB8">
      <w:pPr>
        <w:spacing w:line="360" w:lineRule="auto"/>
        <w:ind w:firstLine="708"/>
        <w:rPr>
          <w:rFonts w:ascii="Comic Sans MS" w:hAnsi="Comic Sans MS"/>
        </w:rPr>
      </w:pPr>
      <w:r w:rsidRPr="000C0BB8">
        <w:rPr>
          <w:rFonts w:ascii="Century Gothic" w:hAnsi="Century Gothic"/>
        </w:rPr>
        <w:t xml:space="preserve">Notre </w:t>
      </w:r>
      <w:r w:rsidR="000C0BB8" w:rsidRPr="000C0BB8">
        <w:rPr>
          <w:rFonts w:ascii="Century Gothic" w:hAnsi="Century Gothic"/>
        </w:rPr>
        <w:t>……………………….</w:t>
      </w:r>
      <w:r w:rsidRPr="000C0BB8">
        <w:rPr>
          <w:rFonts w:ascii="Century Gothic" w:hAnsi="Century Gothic"/>
        </w:rPr>
        <w:t xml:space="preserve"> se compose de système comme le système </w:t>
      </w:r>
      <w:r w:rsidR="000C0BB8" w:rsidRPr="000C0BB8">
        <w:rPr>
          <w:rFonts w:ascii="Century Gothic" w:hAnsi="Century Gothic"/>
        </w:rPr>
        <w:t>…………….</w:t>
      </w:r>
      <w:r w:rsidRPr="000C0BB8">
        <w:rPr>
          <w:rFonts w:ascii="Century Gothic" w:hAnsi="Century Gothic"/>
        </w:rPr>
        <w:t>.  Celui-ci se compose d’</w:t>
      </w:r>
      <w:r w:rsidR="000C0BB8" w:rsidRPr="000C0BB8">
        <w:rPr>
          <w:rFonts w:ascii="Century Gothic" w:hAnsi="Century Gothic"/>
        </w:rPr>
        <w:t>……………………..</w:t>
      </w:r>
      <w:r w:rsidR="001244DD">
        <w:rPr>
          <w:rFonts w:ascii="Century Gothic" w:hAnsi="Century Gothic"/>
        </w:rPr>
        <w:t xml:space="preserve"> </w:t>
      </w:r>
      <w:proofErr w:type="gramStart"/>
      <w:r w:rsidR="001244DD">
        <w:rPr>
          <w:rFonts w:ascii="Century Gothic" w:hAnsi="Century Gothic"/>
        </w:rPr>
        <w:t>comme</w:t>
      </w:r>
      <w:proofErr w:type="gramEnd"/>
      <w:r w:rsidR="001244DD">
        <w:rPr>
          <w:rFonts w:ascii="Century Gothic" w:hAnsi="Century Gothic"/>
        </w:rPr>
        <w:t xml:space="preserve"> l’</w:t>
      </w:r>
      <w:r w:rsidR="000C0BB8" w:rsidRPr="000C0BB8">
        <w:rPr>
          <w:rFonts w:ascii="Century Gothic" w:hAnsi="Century Gothic"/>
        </w:rPr>
        <w:t>…………………</w:t>
      </w:r>
      <w:r w:rsidRPr="000C0BB8">
        <w:rPr>
          <w:rFonts w:ascii="Century Gothic" w:hAnsi="Century Gothic"/>
        </w:rPr>
        <w:t xml:space="preserve">, qui se compose lui-même de </w:t>
      </w:r>
      <w:r w:rsidR="000C0BB8" w:rsidRPr="000C0BB8">
        <w:rPr>
          <w:rFonts w:ascii="Century Gothic" w:hAnsi="Century Gothic"/>
        </w:rPr>
        <w:t>…………………..</w:t>
      </w:r>
      <w:r w:rsidRPr="000C0BB8">
        <w:rPr>
          <w:rFonts w:ascii="Century Gothic" w:hAnsi="Century Gothic"/>
        </w:rPr>
        <w:t xml:space="preserve"> comme le muscle lisse, qui se compose de </w:t>
      </w:r>
      <w:proofErr w:type="gramStart"/>
      <w:r w:rsidR="000C0BB8" w:rsidRPr="000C0BB8">
        <w:rPr>
          <w:rFonts w:ascii="Century Gothic" w:hAnsi="Century Gothic"/>
        </w:rPr>
        <w:t>…………….</w:t>
      </w:r>
      <w:r w:rsidRPr="000C0BB8">
        <w:rPr>
          <w:rFonts w:ascii="Century Gothic" w:hAnsi="Century Gothic"/>
        </w:rPr>
        <w:t> ;</w:t>
      </w:r>
      <w:proofErr w:type="gramEnd"/>
      <w:r w:rsidRPr="000C0BB8">
        <w:rPr>
          <w:rFonts w:ascii="Century Gothic" w:hAnsi="Century Gothic"/>
        </w:rPr>
        <w:t xml:space="preserve"> faites d’</w:t>
      </w:r>
      <w:r w:rsidR="000C0BB8" w:rsidRPr="000C0BB8">
        <w:rPr>
          <w:rFonts w:ascii="Century Gothic" w:hAnsi="Century Gothic"/>
        </w:rPr>
        <w:t>……………….</w:t>
      </w:r>
      <w:r w:rsidRPr="000C0BB8">
        <w:rPr>
          <w:rFonts w:ascii="Century Gothic" w:hAnsi="Century Gothic"/>
        </w:rPr>
        <w:t xml:space="preserve">, comme le </w:t>
      </w:r>
      <w:r w:rsidR="000C0BB8" w:rsidRPr="000C0BB8">
        <w:rPr>
          <w:rFonts w:ascii="Century Gothic" w:hAnsi="Century Gothic"/>
        </w:rPr>
        <w:t>………………….</w:t>
      </w:r>
    </w:p>
    <w:p w:rsidR="00C857E9" w:rsidRDefault="00C857E9" w:rsidP="00594089">
      <w:pPr>
        <w:pStyle w:val="Paragraphedeliste"/>
        <w:numPr>
          <w:ilvl w:val="0"/>
          <w:numId w:val="15"/>
        </w:numPr>
        <w:rPr>
          <w:rFonts w:ascii="Century Gothic" w:hAnsi="Century Gothic"/>
          <w:b/>
          <w:szCs w:val="24"/>
        </w:rPr>
      </w:pPr>
      <w:r w:rsidRPr="00453BD9">
        <w:rPr>
          <w:rFonts w:ascii="Century Gothic" w:hAnsi="Century Gothic"/>
          <w:b/>
          <w:sz w:val="24"/>
          <w:szCs w:val="24"/>
        </w:rPr>
        <w:t>Reconstitue les étapes du chemin de l’information lorsque tu entends ton téléphone portable sonner, en complétant le schéma fonctionnel</w:t>
      </w:r>
      <w:r w:rsidRPr="00C857E9">
        <w:rPr>
          <w:rFonts w:ascii="Century Gothic" w:hAnsi="Century Gothic"/>
          <w:b/>
          <w:szCs w:val="24"/>
        </w:rPr>
        <w:t>.</w:t>
      </w:r>
    </w:p>
    <w:p w:rsidR="00594089" w:rsidRPr="00C857E9" w:rsidRDefault="001E39C4" w:rsidP="00594089">
      <w:pPr>
        <w:pStyle w:val="Paragraphedeliste"/>
        <w:ind w:left="1068"/>
        <w:rPr>
          <w:rFonts w:ascii="Century Gothic" w:hAnsi="Century Gothic"/>
          <w:b/>
          <w:szCs w:val="24"/>
        </w:rPr>
      </w:pPr>
      <w:r w:rsidRPr="001E39C4">
        <w:rPr>
          <w:rFonts w:ascii="Century Gothic" w:hAnsi="Century Gothic"/>
          <w:noProof/>
          <w:szCs w:val="24"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88.5pt;margin-top:249.1pt;width:103.5pt;height:18.75pt;z-index:251698176" stroked="f">
            <v:textbox>
              <w:txbxContent>
                <w:p w:rsidR="00594089" w:rsidRDefault="00594089" w:rsidP="00594089">
                  <w:pPr>
                    <w:jc w:val="center"/>
                  </w:pPr>
                  <w:r>
                    <w:t>Organe effecteur</w:t>
                  </w:r>
                </w:p>
              </w:txbxContent>
            </v:textbox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roundrect id="_x0000_s1059" style="position:absolute;left:0;text-align:left;margin-left:381pt;margin-top:84.85pt;width:118.5pt;height:28.5pt;z-index:251688960" arcsize="10923f"/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roundrect id="_x0000_s1060" style="position:absolute;left:0;text-align:left;margin-left:381pt;margin-top:138.1pt;width:118.5pt;height:28.5pt;z-index:251689984" arcsize="10923f"/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roundrect id="_x0000_s1061" style="position:absolute;left:0;text-align:left;margin-left:381pt;margin-top:187.6pt;width:118.5pt;height:28.5pt;z-index:251691008" arcsize="10923f"/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roundrect id="_x0000_s1067" style="position:absolute;left:0;text-align:left;margin-left:381pt;margin-top:245.35pt;width:118.5pt;height:28.5pt;z-index:251697152" arcsize="10923f"/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 id="_x0000_s1058" type="#_x0000_t202" style="position:absolute;left:0;text-align:left;margin-left:375pt;margin-top:2.35pt;width:129pt;height:271.5pt;z-index:251687936">
            <v:textbox>
              <w:txbxContent>
                <w:p w:rsidR="00594089" w:rsidRPr="00594089" w:rsidRDefault="00594089" w:rsidP="00594089">
                  <w:pPr>
                    <w:jc w:val="center"/>
                    <w:rPr>
                      <w:rFonts w:ascii="Century Gothic" w:hAnsi="Century Gothic"/>
                    </w:rPr>
                  </w:pPr>
                  <w:r w:rsidRPr="00594089">
                    <w:rPr>
                      <w:rFonts w:ascii="Century Gothic" w:hAnsi="Century Gothic"/>
                    </w:rPr>
                    <w:t>Sonnerie</w:t>
                  </w:r>
                </w:p>
                <w:p w:rsidR="00594089" w:rsidRDefault="00594089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445895" cy="354653"/>
                        <wp:effectExtent l="19050" t="0" r="1905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354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left:0;text-align:left;margin-left:438pt;margin-top:220.6pt;width:7.15pt;height:17.25pt;z-index:251696128" fillcolor="black [3213]">
            <v:textbox style="layout-flow:vertical-ideographic"/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 id="_x0000_s1065" type="#_x0000_t67" style="position:absolute;left:0;text-align:left;margin-left:430.5pt;margin-top:166.6pt;width:7.5pt;height:21pt;z-index:251695104" fillcolor="black [3213]">
            <v:textbox style="layout-flow:vertical-ideographic"/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 id="_x0000_s1064" type="#_x0000_t67" style="position:absolute;left:0;text-align:left;margin-left:421.5pt;margin-top:113.35pt;width:9pt;height:24.75pt;z-index:251694080" fillcolor="black [3213]">
            <v:textbox style="layout-flow:vertical-ideographic"/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 id="_x0000_s1063" type="#_x0000_t67" style="position:absolute;left:0;text-align:left;margin-left:430.5pt;margin-top:60.85pt;width:7.5pt;height:19.5pt;z-index:251693056" fillcolor="black [3213]">
            <v:textbox style="layout-flow:vertical-ideographic"/>
          </v:shape>
        </w:pict>
      </w:r>
      <w:r w:rsidRPr="001E39C4">
        <w:rPr>
          <w:rFonts w:ascii="Century Gothic" w:hAnsi="Century Gothic"/>
          <w:noProof/>
          <w:szCs w:val="24"/>
          <w:lang w:eastAsia="fr-BE"/>
        </w:rPr>
        <w:pict>
          <v:shape id="_x0000_s1062" type="#_x0000_t67" style="position:absolute;left:0;text-align:left;margin-left:430.5pt;margin-top:18.85pt;width:7.5pt;height:14.25pt;z-index:251692032" fillcolor="black [3213]">
            <v:textbox style="layout-flow:vertical-ideographic"/>
          </v:shape>
        </w:pict>
      </w:r>
      <w:r w:rsidR="00594089" w:rsidRPr="00594089">
        <w:rPr>
          <w:rFonts w:ascii="Century Gothic" w:hAnsi="Century Gothic"/>
          <w:noProof/>
          <w:szCs w:val="24"/>
          <w:lang w:eastAsia="fr-BE"/>
        </w:rPr>
        <w:drawing>
          <wp:inline distT="0" distB="0" distL="0" distR="0">
            <wp:extent cx="1948559" cy="29051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3" cy="290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089">
        <w:rPr>
          <w:rFonts w:ascii="Century Gothic" w:hAnsi="Century Gothic"/>
          <w:b/>
          <w:szCs w:val="24"/>
        </w:rPr>
        <w:t xml:space="preserve">    </w:t>
      </w:r>
    </w:p>
    <w:p w:rsidR="00594089" w:rsidRDefault="00594089" w:rsidP="005852AA">
      <w:pPr>
        <w:rPr>
          <w:rFonts w:ascii="Century Gothic" w:hAnsi="Century Gothic"/>
          <w:noProof/>
          <w:color w:val="C00000"/>
          <w:lang w:eastAsia="fr-BE"/>
        </w:rPr>
      </w:pPr>
    </w:p>
    <w:p w:rsidR="00935F93" w:rsidRDefault="00935F93" w:rsidP="005852AA">
      <w:pPr>
        <w:rPr>
          <w:rFonts w:ascii="Century Gothic" w:hAnsi="Century Gothic"/>
          <w:noProof/>
          <w:color w:val="C00000"/>
          <w:lang w:eastAsia="fr-BE"/>
        </w:rPr>
      </w:pPr>
    </w:p>
    <w:p w:rsidR="00594089" w:rsidRPr="00594089" w:rsidRDefault="00594089" w:rsidP="00594089">
      <w:pPr>
        <w:pStyle w:val="Paragraphedeliste"/>
        <w:numPr>
          <w:ilvl w:val="0"/>
          <w:numId w:val="15"/>
        </w:numPr>
        <w:rPr>
          <w:rFonts w:ascii="Century Gothic" w:hAnsi="Century Gothic"/>
        </w:rPr>
      </w:pPr>
      <w:r w:rsidRPr="00453BD9">
        <w:rPr>
          <w:rFonts w:ascii="Century Gothic" w:hAnsi="Century Gothic"/>
          <w:b/>
          <w:sz w:val="24"/>
        </w:rPr>
        <w:t>Identifie la cellule animale de la cellule végétale et légende les schémas suivants</w:t>
      </w:r>
      <w:r w:rsidRPr="00453BD9">
        <w:rPr>
          <w:rFonts w:ascii="Century Gothic" w:hAnsi="Century Gothic"/>
          <w:sz w:val="24"/>
        </w:rPr>
        <w:t> </w:t>
      </w:r>
      <w:r w:rsidRPr="00594089">
        <w:rPr>
          <w:rFonts w:ascii="Century Gothic" w:hAnsi="Century Gothic"/>
        </w:rPr>
        <w:t>:</w:t>
      </w:r>
    </w:p>
    <w:p w:rsidR="00594089" w:rsidRPr="00555739" w:rsidRDefault="00594089" w:rsidP="00594089">
      <w:pPr>
        <w:jc w:val="center"/>
        <w:rPr>
          <w:rFonts w:ascii="Comic Sans MS" w:hAnsi="Comic Sans MS"/>
        </w:rPr>
      </w:pPr>
      <w:r>
        <w:rPr>
          <w:rFonts w:ascii="Century Gothic" w:hAnsi="Century Gothic"/>
          <w:b/>
          <w:i/>
        </w:rPr>
        <w:t xml:space="preserve">              </w:t>
      </w:r>
      <w:r w:rsidRPr="00594089">
        <w:rPr>
          <w:rFonts w:ascii="Century Gothic" w:hAnsi="Century Gothic"/>
          <w:b/>
          <w:i/>
        </w:rPr>
        <w:t xml:space="preserve">Mots à utiliser : </w:t>
      </w:r>
      <w:r w:rsidRPr="00594089">
        <w:rPr>
          <w:rFonts w:ascii="Century Gothic" w:hAnsi="Century Gothic"/>
          <w:i/>
        </w:rPr>
        <w:t xml:space="preserve">Membrane, Paroi, cytoplasme, noyau, animale, végétale, chloroplaste (certains mots peuvent être </w:t>
      </w:r>
      <w:proofErr w:type="gramStart"/>
      <w:r w:rsidRPr="00594089">
        <w:rPr>
          <w:rFonts w:ascii="Century Gothic" w:hAnsi="Century Gothic"/>
          <w:i/>
        </w:rPr>
        <w:t>utiliser</w:t>
      </w:r>
      <w:proofErr w:type="gramEnd"/>
      <w:r w:rsidRPr="00594089">
        <w:rPr>
          <w:rFonts w:ascii="Century Gothic" w:hAnsi="Century Gothic"/>
          <w:i/>
        </w:rPr>
        <w:t xml:space="preserve"> plusieurs fois)</w:t>
      </w:r>
      <w:r>
        <w:rPr>
          <w:rFonts w:ascii="Comic Sans MS" w:hAnsi="Comic Sans MS"/>
        </w:rPr>
        <w:t xml:space="preserve">                                                 </w:t>
      </w:r>
      <w:r w:rsidRPr="00166FCE">
        <w:rPr>
          <w:rFonts w:ascii="Comic Sans MS" w:hAnsi="Comic Sans MS"/>
          <w:b/>
        </w:rPr>
        <w:t xml:space="preserve"> </w:t>
      </w:r>
    </w:p>
    <w:p w:rsidR="00594089" w:rsidRDefault="001E39C4" w:rsidP="00594089">
      <w:pPr>
        <w:ind w:right="981"/>
        <w:jc w:val="center"/>
        <w:rPr>
          <w:rFonts w:ascii="Century Gothic" w:hAnsi="Century Gothic"/>
          <w:color w:val="C00000"/>
        </w:rPr>
      </w:pPr>
      <w:r>
        <w:rPr>
          <w:rFonts w:ascii="Century Gothic" w:hAnsi="Century Gothic"/>
          <w:noProof/>
          <w:color w:val="C00000"/>
          <w:lang w:eastAsia="fr-BE"/>
        </w:rPr>
        <w:pict>
          <v:rect id="_x0000_s1098" style="position:absolute;left:0;text-align:left;margin-left:362.25pt;margin-top:115.2pt;width:48.75pt;height:13.5pt;z-index:251704320" stroked="f"/>
        </w:pict>
      </w:r>
      <w:r>
        <w:rPr>
          <w:rFonts w:ascii="Century Gothic" w:hAnsi="Century Gothic"/>
          <w:noProof/>
          <w:color w:val="C00000"/>
          <w:lang w:eastAsia="fr-BE"/>
        </w:rPr>
        <w:pict>
          <v:rect id="_x0000_s1097" style="position:absolute;left:0;text-align:left;margin-left:149.25pt;margin-top:115.2pt;width:48.75pt;height:13.5pt;z-index:251703296" stroked="f"/>
        </w:pict>
      </w:r>
      <w:r>
        <w:rPr>
          <w:rFonts w:ascii="Century Gothic" w:hAnsi="Century Gothic"/>
          <w:noProof/>
          <w:color w:val="C00000"/>
          <w:lang w:eastAsia="fr-BE"/>
        </w:rPr>
        <w:pict>
          <v:rect id="_x0000_s1096" style="position:absolute;left:0;text-align:left;margin-left:227.25pt;margin-top:13.2pt;width:94.5pt;height:102pt;z-index:251702272" stroked="f"/>
        </w:pict>
      </w:r>
      <w:r>
        <w:rPr>
          <w:rFonts w:ascii="Century Gothic" w:hAnsi="Century Gothic"/>
          <w:noProof/>
          <w:color w:val="C00000"/>
          <w:lang w:eastAsia="fr-BE"/>
        </w:rPr>
        <w:pict>
          <v:rect id="_x0000_s1095" style="position:absolute;left:0;text-align:left;margin-left:12.75pt;margin-top:13.2pt;width:93.75pt;height:67.5pt;z-index:251701248" stroked="f"/>
        </w:pict>
      </w:r>
      <w:r w:rsidR="00594089" w:rsidRPr="00594089">
        <w:rPr>
          <w:rFonts w:ascii="Century Gothic" w:hAnsi="Century Gothic"/>
          <w:noProof/>
          <w:color w:val="C00000"/>
          <w:lang w:eastAsia="fr-BE"/>
        </w:rPr>
        <w:drawing>
          <wp:inline distT="0" distB="0" distL="0" distR="0">
            <wp:extent cx="5760720" cy="169665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89" w:rsidRPr="00594089" w:rsidRDefault="00594089" w:rsidP="00594089">
      <w:pPr>
        <w:pStyle w:val="Paragraphedeliste"/>
        <w:numPr>
          <w:ilvl w:val="0"/>
          <w:numId w:val="15"/>
        </w:numPr>
        <w:tabs>
          <w:tab w:val="left" w:pos="3969"/>
        </w:tabs>
        <w:rPr>
          <w:rFonts w:ascii="Century Gothic" w:hAnsi="Century Gothic"/>
          <w:b/>
          <w:sz w:val="24"/>
        </w:rPr>
      </w:pPr>
      <w:r w:rsidRPr="00594089">
        <w:rPr>
          <w:rFonts w:ascii="Century Gothic" w:hAnsi="Century Gothic"/>
          <w:b/>
          <w:sz w:val="24"/>
        </w:rPr>
        <w:t>Réponds par vrai ou faux à ces10 questions</w:t>
      </w:r>
    </w:p>
    <w:tbl>
      <w:tblPr>
        <w:tblStyle w:val="Grilledutableau"/>
        <w:tblW w:w="0" w:type="auto"/>
        <w:tblInd w:w="708" w:type="dxa"/>
        <w:tblLook w:val="04A0"/>
      </w:tblPr>
      <w:tblGrid>
        <w:gridCol w:w="8756"/>
        <w:gridCol w:w="1011"/>
      </w:tblGrid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0"/>
                <w:tab w:val="left" w:pos="3969"/>
              </w:tabs>
              <w:ind w:right="336"/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 xml:space="preserve">Vrai ou faux </w:t>
            </w: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Le microscope est un appareil d'optique qui permet d'observer l'infiniment petit. (exemple: les cellules)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Les animaux et végétaux pluricellulaires sont constitués d'une cellule.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Chaque cellule est constituée d'organites assurant les fonctions de la cellule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La paroi des cellules végétale empêche les déformations excessives de la cellule sans limiter sa croissance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Le cytoplasme désigne le contenu de la cellule excepte le noyau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Le noyau dirige et contrôle toutes les activités de la cellule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594089" w:rsidRPr="00C94F3F" w:rsidTr="00594089">
        <w:tc>
          <w:tcPr>
            <w:tcW w:w="8756" w:type="dxa"/>
          </w:tcPr>
          <w:p w:rsidR="00594089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La vacuole, petite chez les végétaux, est un « sac » contenant de l'eau et des sels minéraux</w:t>
            </w:r>
          </w:p>
        </w:tc>
        <w:tc>
          <w:tcPr>
            <w:tcW w:w="1011" w:type="dxa"/>
          </w:tcPr>
          <w:p w:rsidR="00594089" w:rsidRPr="00C94F3F" w:rsidRDefault="00594089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C94F3F" w:rsidRPr="00C94F3F" w:rsidTr="00594089">
        <w:tc>
          <w:tcPr>
            <w:tcW w:w="8756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Les chloroplastes sont des organites verts, présents chez les végétaux</w:t>
            </w:r>
          </w:p>
        </w:tc>
        <w:tc>
          <w:tcPr>
            <w:tcW w:w="1011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C94F3F" w:rsidRPr="00C94F3F" w:rsidTr="00594089">
        <w:tc>
          <w:tcPr>
            <w:tcW w:w="8756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Toutes les cellules possédant un noyau sont appelées cellules eucaryotes</w:t>
            </w:r>
          </w:p>
        </w:tc>
        <w:tc>
          <w:tcPr>
            <w:tcW w:w="1011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  <w:tr w:rsidR="00C94F3F" w:rsidRPr="00C94F3F" w:rsidTr="00594089">
        <w:tc>
          <w:tcPr>
            <w:tcW w:w="8756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  <w:r w:rsidRPr="00C94F3F">
              <w:rPr>
                <w:rFonts w:ascii="Century Gothic" w:hAnsi="Century Gothic"/>
              </w:rPr>
              <w:t>La cellule est l'unité de base du vivant</w:t>
            </w:r>
          </w:p>
        </w:tc>
        <w:tc>
          <w:tcPr>
            <w:tcW w:w="1011" w:type="dxa"/>
          </w:tcPr>
          <w:p w:rsidR="00C94F3F" w:rsidRPr="00C94F3F" w:rsidRDefault="00C94F3F" w:rsidP="00594089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</w:tr>
    </w:tbl>
    <w:p w:rsidR="00453BD9" w:rsidRDefault="00453BD9" w:rsidP="00453BD9">
      <w:pPr>
        <w:spacing w:before="200"/>
        <w:contextualSpacing/>
        <w:rPr>
          <w:rFonts w:ascii="Century Gothic" w:hAnsi="Century Gothic"/>
          <w:b/>
          <w:sz w:val="24"/>
          <w:szCs w:val="24"/>
        </w:rPr>
      </w:pPr>
    </w:p>
    <w:p w:rsidR="00453BD9" w:rsidRPr="00453BD9" w:rsidRDefault="00453BD9" w:rsidP="00453BD9">
      <w:pPr>
        <w:pStyle w:val="Paragraphedeliste"/>
        <w:numPr>
          <w:ilvl w:val="0"/>
          <w:numId w:val="15"/>
        </w:numPr>
        <w:spacing w:before="200"/>
        <w:rPr>
          <w:rFonts w:ascii="Century Gothic" w:hAnsi="Century Gothic"/>
          <w:b/>
          <w:sz w:val="24"/>
        </w:rPr>
      </w:pPr>
      <w:r w:rsidRPr="00453BD9">
        <w:rPr>
          <w:rFonts w:ascii="Century Gothic" w:hAnsi="Century Gothic"/>
          <w:b/>
          <w:sz w:val="24"/>
          <w:szCs w:val="24"/>
        </w:rPr>
        <w:t>Classe</w:t>
      </w:r>
      <w:r w:rsidRPr="00453BD9">
        <w:rPr>
          <w:rFonts w:ascii="Century Gothic" w:hAnsi="Century Gothic"/>
          <w:b/>
          <w:sz w:val="28"/>
        </w:rPr>
        <w:t xml:space="preserve"> </w:t>
      </w:r>
      <w:r w:rsidRPr="00453BD9">
        <w:rPr>
          <w:rFonts w:ascii="Century Gothic" w:hAnsi="Century Gothic"/>
          <w:b/>
          <w:sz w:val="24"/>
        </w:rPr>
        <w:t xml:space="preserve">par ordre croissant de spécialisation les constituants d’un être vivant : </w:t>
      </w:r>
    </w:p>
    <w:p w:rsidR="00453BD9" w:rsidRPr="00453BD9" w:rsidRDefault="00453BD9" w:rsidP="00453BD9">
      <w:pPr>
        <w:pStyle w:val="Paragraphedeliste"/>
        <w:spacing w:before="200"/>
        <w:ind w:left="1070"/>
        <w:rPr>
          <w:rFonts w:ascii="Century Gothic" w:hAnsi="Century Gothic"/>
          <w:b/>
          <w:sz w:val="24"/>
        </w:rPr>
      </w:pPr>
    </w:p>
    <w:p w:rsidR="00453BD9" w:rsidRPr="00453BD9" w:rsidRDefault="00453BD9" w:rsidP="00453BD9">
      <w:pPr>
        <w:rPr>
          <w:rFonts w:ascii="Century Gothic" w:hAnsi="Century Gothic"/>
        </w:rPr>
      </w:pPr>
      <w:r w:rsidRPr="007A380C">
        <w:rPr>
          <w:rFonts w:ascii="Century Gothic" w:hAnsi="Century Gothic"/>
          <w:sz w:val="24"/>
        </w:rPr>
        <w:t xml:space="preserve">1. </w:t>
      </w:r>
      <w:r w:rsidRPr="00453BD9">
        <w:rPr>
          <w:rFonts w:ascii="Century Gothic" w:hAnsi="Century Gothic"/>
        </w:rPr>
        <w:t>Etre humain   -    2. Cellule cardiaque    -    3. Cœur    -    4. Noyau    -    5. Appareil circulatoire    -  6. Tissus musculaire</w:t>
      </w:r>
    </w:p>
    <w:p w:rsidR="00453BD9" w:rsidRPr="00453BD9" w:rsidRDefault="00453BD9" w:rsidP="00453BD9">
      <w:pPr>
        <w:jc w:val="center"/>
        <w:rPr>
          <w:rFonts w:ascii="Century Gothic" w:hAnsi="Century Gothic"/>
        </w:rPr>
      </w:pPr>
      <w:r w:rsidRPr="00453BD9">
        <w:rPr>
          <w:rFonts w:ascii="Century Gothic" w:hAnsi="Century Gothic"/>
        </w:rPr>
        <w:t>Ordre correct : …… - …… - …… - …… - …… - ……</w:t>
      </w:r>
    </w:p>
    <w:p w:rsidR="00453BD9" w:rsidRDefault="00453BD9" w:rsidP="00594089">
      <w:pPr>
        <w:tabs>
          <w:tab w:val="left" w:pos="3969"/>
        </w:tabs>
      </w:pPr>
    </w:p>
    <w:p w:rsidR="00453BD9" w:rsidRDefault="00453BD9" w:rsidP="00594089">
      <w:pPr>
        <w:tabs>
          <w:tab w:val="left" w:pos="3969"/>
        </w:tabs>
      </w:pPr>
    </w:p>
    <w:p w:rsidR="00453BD9" w:rsidRDefault="00453BD9" w:rsidP="00594089">
      <w:pPr>
        <w:tabs>
          <w:tab w:val="left" w:pos="3969"/>
        </w:tabs>
      </w:pPr>
    </w:p>
    <w:p w:rsidR="00453BD9" w:rsidRDefault="00453BD9" w:rsidP="00594089">
      <w:pPr>
        <w:tabs>
          <w:tab w:val="left" w:pos="3969"/>
        </w:tabs>
      </w:pPr>
    </w:p>
    <w:p w:rsidR="00C94F3F" w:rsidRPr="00453BD9" w:rsidRDefault="00C94F3F" w:rsidP="00C94F3F">
      <w:pPr>
        <w:pStyle w:val="Paragraphedeliste"/>
        <w:numPr>
          <w:ilvl w:val="0"/>
          <w:numId w:val="15"/>
        </w:numPr>
        <w:rPr>
          <w:rFonts w:ascii="Century Gothic" w:hAnsi="Century Gothic"/>
          <w:b/>
          <w:noProof/>
          <w:sz w:val="24"/>
          <w:lang w:eastAsia="fr-BE"/>
        </w:rPr>
      </w:pPr>
      <w:r w:rsidRPr="00453BD9">
        <w:rPr>
          <w:rFonts w:ascii="Century Gothic" w:hAnsi="Century Gothic"/>
          <w:b/>
          <w:noProof/>
          <w:sz w:val="24"/>
          <w:lang w:eastAsia="fr-BE"/>
        </w:rPr>
        <w:t>Complète par les mots suivants</w:t>
      </w:r>
      <w:r w:rsidRPr="00453BD9">
        <w:rPr>
          <w:rFonts w:ascii="Century Gothic" w:hAnsi="Century Gothic"/>
          <w:noProof/>
          <w:sz w:val="24"/>
          <w:lang w:eastAsia="fr-BE"/>
        </w:rPr>
        <w:t xml:space="preserve"> :                                                                                                                         </w:t>
      </w:r>
    </w:p>
    <w:p w:rsidR="00C94F3F" w:rsidRPr="00C94F3F" w:rsidRDefault="00C94F3F" w:rsidP="00C94F3F">
      <w:pPr>
        <w:ind w:left="567"/>
        <w:rPr>
          <w:rFonts w:ascii="Century Gothic" w:hAnsi="Century Gothic"/>
          <w:i/>
          <w:noProof/>
          <w:lang w:eastAsia="fr-BE"/>
        </w:rPr>
      </w:pPr>
      <w:r w:rsidRPr="00C94F3F">
        <w:rPr>
          <w:rFonts w:ascii="Century Gothic" w:hAnsi="Century Gothic"/>
          <w:i/>
          <w:noProof/>
          <w:lang w:eastAsia="fr-BE"/>
        </w:rPr>
        <w:t xml:space="preserve">Noyau – vacuole – cytoplasme – membrane plasmique – paroi </w:t>
      </w:r>
    </w:p>
    <w:p w:rsidR="00594089" w:rsidRDefault="001E39C4" w:rsidP="00C94F3F">
      <w:pPr>
        <w:tabs>
          <w:tab w:val="left" w:pos="3969"/>
        </w:tabs>
        <w:ind w:left="567"/>
      </w:pPr>
      <w:r w:rsidRPr="001E39C4">
        <w:rPr>
          <w:rFonts w:ascii="Century Gothic" w:hAnsi="Century Gothic"/>
          <w:i/>
          <w:noProof/>
          <w:lang w:eastAsia="fr-BE"/>
        </w:rPr>
        <w:pict>
          <v:rect id="_x0000_s1069" style="position:absolute;left:0;text-align:left;margin-left:394.5pt;margin-top:-7.45pt;width:64.5pt;height:178.5pt;z-index:251700224" stroked="f"/>
        </w:pict>
      </w:r>
      <w:r w:rsidR="00C94F3F" w:rsidRPr="00C94F3F">
        <w:rPr>
          <w:noProof/>
          <w:lang w:eastAsia="fr-BE"/>
        </w:rPr>
        <w:drawing>
          <wp:inline distT="0" distB="0" distL="0" distR="0">
            <wp:extent cx="5314950" cy="2183661"/>
            <wp:effectExtent l="19050" t="0" r="0" b="0"/>
            <wp:docPr id="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55" cy="219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3F" w:rsidRDefault="00C94F3F" w:rsidP="00594089"/>
    <w:p w:rsidR="00C94F3F" w:rsidRPr="000C0BB8" w:rsidRDefault="00C94F3F" w:rsidP="00C94F3F">
      <w:pPr>
        <w:pStyle w:val="Paragraphedeliste"/>
        <w:numPr>
          <w:ilvl w:val="0"/>
          <w:numId w:val="15"/>
        </w:numPr>
        <w:rPr>
          <w:rFonts w:ascii="Comic Sans MS" w:hAnsi="Comic Sans MS"/>
          <w:color w:val="0000FF"/>
        </w:rPr>
      </w:pPr>
      <w:r w:rsidRPr="00C94F3F">
        <w:rPr>
          <w:rFonts w:ascii="Century Gothic" w:hAnsi="Century Gothic"/>
          <w:b/>
          <w:sz w:val="24"/>
          <w:szCs w:val="28"/>
        </w:rPr>
        <w:t>Replace sur le schéma les mots suivants</w:t>
      </w:r>
      <w:r w:rsidRPr="00C94F3F">
        <w:rPr>
          <w:color w:val="548DD4" w:themeColor="text2" w:themeTint="99"/>
          <w:sz w:val="24"/>
          <w:szCs w:val="28"/>
          <w:u w:val="single"/>
        </w:rPr>
        <w:t> </w:t>
      </w:r>
      <w:r w:rsidRPr="00C94F3F">
        <w:rPr>
          <w:color w:val="548DD4" w:themeColor="text2" w:themeTint="99"/>
          <w:sz w:val="28"/>
          <w:szCs w:val="28"/>
          <w:u w:val="single"/>
        </w:rPr>
        <w:t xml:space="preserve">:                                                               </w:t>
      </w:r>
    </w:p>
    <w:p w:rsidR="00C94F3F" w:rsidRPr="00C94F3F" w:rsidRDefault="00C94F3F" w:rsidP="00C94F3F">
      <w:pPr>
        <w:ind w:left="567"/>
        <w:rPr>
          <w:rFonts w:ascii="Century Gothic" w:hAnsi="Century Gothic"/>
          <w:i/>
        </w:rPr>
      </w:pPr>
      <w:r w:rsidRPr="00C94F3F">
        <w:rPr>
          <w:rFonts w:ascii="Century Gothic" w:hAnsi="Century Gothic"/>
          <w:i/>
        </w:rPr>
        <w:t>Cristallin – Iris – Cornée – Sclérotique – Humeur aqueuse – humeur vitrée – Rétine – Pupille – C</w:t>
      </w:r>
      <w:r>
        <w:rPr>
          <w:rFonts w:ascii="Century Gothic" w:hAnsi="Century Gothic"/>
          <w:i/>
        </w:rPr>
        <w:t>horoïde</w:t>
      </w:r>
      <w:r w:rsidRPr="00C94F3F">
        <w:rPr>
          <w:rFonts w:ascii="Century Gothic" w:hAnsi="Century Gothic"/>
          <w:i/>
        </w:rPr>
        <w:t xml:space="preserve"> – Nerf optique </w:t>
      </w:r>
    </w:p>
    <w:p w:rsidR="00C94F3F" w:rsidRPr="00B04D89" w:rsidRDefault="001E39C4" w:rsidP="00C94F3F">
      <w:pPr>
        <w:ind w:left="567" w:right="981"/>
      </w:pPr>
      <w:r>
        <w:rPr>
          <w:noProof/>
          <w:lang w:eastAsia="fr-BE"/>
        </w:rPr>
        <w:pict>
          <v:rect id="_x0000_s1100" style="position:absolute;left:0;text-align:left;margin-left:24.75pt;margin-top:55.45pt;width:69pt;height:66.75pt;z-index:251706368" stroked="f"/>
        </w:pict>
      </w:r>
      <w:r>
        <w:rPr>
          <w:noProof/>
          <w:lang w:eastAsia="fr-BE"/>
        </w:rPr>
        <w:pict>
          <v:rect id="_x0000_s1099" style="position:absolute;left:0;text-align:left;margin-left:348pt;margin-top:6.7pt;width:120.75pt;height:189.75pt;z-index:251705344" stroked="f"/>
        </w:pict>
      </w:r>
      <w:r w:rsidR="00C94F3F" w:rsidRPr="00C94F3F">
        <w:rPr>
          <w:noProof/>
          <w:lang w:eastAsia="fr-BE"/>
        </w:rPr>
        <w:drawing>
          <wp:inline distT="0" distB="0" distL="0" distR="0">
            <wp:extent cx="5314950" cy="2493591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70" cy="24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89" w:rsidRDefault="00594089" w:rsidP="005852AA">
      <w:pPr>
        <w:rPr>
          <w:rFonts w:ascii="Century Gothic" w:hAnsi="Century Gothic"/>
          <w:color w:val="C00000"/>
        </w:rPr>
      </w:pPr>
    </w:p>
    <w:p w:rsidR="00453BD9" w:rsidRDefault="00453BD9" w:rsidP="005852AA">
      <w:pPr>
        <w:rPr>
          <w:rFonts w:ascii="Century Gothic" w:hAnsi="Century Gothic"/>
          <w:color w:val="C00000"/>
        </w:rPr>
      </w:pPr>
    </w:p>
    <w:p w:rsidR="00453BD9" w:rsidRDefault="00453BD9" w:rsidP="005852AA">
      <w:pPr>
        <w:rPr>
          <w:rFonts w:ascii="Century Gothic" w:hAnsi="Century Gothic"/>
          <w:color w:val="C00000"/>
        </w:rPr>
      </w:pPr>
    </w:p>
    <w:p w:rsidR="00453BD9" w:rsidRDefault="00453BD9" w:rsidP="005852AA">
      <w:pPr>
        <w:rPr>
          <w:rFonts w:ascii="Century Gothic" w:hAnsi="Century Gothic"/>
          <w:color w:val="C00000"/>
        </w:rPr>
      </w:pPr>
    </w:p>
    <w:p w:rsidR="00453BD9" w:rsidRDefault="00453BD9" w:rsidP="005852AA">
      <w:pPr>
        <w:rPr>
          <w:rFonts w:ascii="Century Gothic" w:hAnsi="Century Gothic"/>
          <w:color w:val="C00000"/>
        </w:rPr>
      </w:pPr>
    </w:p>
    <w:p w:rsidR="00453BD9" w:rsidRDefault="00453BD9" w:rsidP="005852AA">
      <w:pPr>
        <w:rPr>
          <w:rFonts w:ascii="Century Gothic" w:hAnsi="Century Gothic"/>
          <w:color w:val="C00000"/>
        </w:rPr>
      </w:pPr>
    </w:p>
    <w:p w:rsidR="00C857E9" w:rsidRPr="00453BD9" w:rsidRDefault="00C857E9" w:rsidP="00C94F3F">
      <w:pPr>
        <w:pStyle w:val="Heading1"/>
        <w:numPr>
          <w:ilvl w:val="0"/>
          <w:numId w:val="15"/>
        </w:numPr>
        <w:rPr>
          <w:rFonts w:ascii="Century Gothic" w:hAnsi="Century Gothic"/>
          <w:b/>
          <w:sz w:val="24"/>
        </w:rPr>
      </w:pPr>
      <w:proofErr w:type="spellStart"/>
      <w:r w:rsidRPr="00453BD9">
        <w:rPr>
          <w:rFonts w:ascii="Century Gothic" w:hAnsi="Century Gothic"/>
          <w:b/>
          <w:sz w:val="24"/>
        </w:rPr>
        <w:lastRenderedPageBreak/>
        <w:t>Classe</w:t>
      </w:r>
      <w:proofErr w:type="spellEnd"/>
      <w:r w:rsidRPr="00453BD9">
        <w:rPr>
          <w:rFonts w:ascii="Century Gothic" w:hAnsi="Century Gothic"/>
          <w:b/>
          <w:sz w:val="24"/>
        </w:rPr>
        <w:t xml:space="preserve"> </w:t>
      </w:r>
      <w:proofErr w:type="spellStart"/>
      <w:r w:rsidRPr="00453BD9">
        <w:rPr>
          <w:rFonts w:ascii="Century Gothic" w:hAnsi="Century Gothic"/>
          <w:b/>
          <w:sz w:val="24"/>
        </w:rPr>
        <w:t>chacun</w:t>
      </w:r>
      <w:proofErr w:type="spellEnd"/>
      <w:r w:rsidRPr="00453BD9">
        <w:rPr>
          <w:rFonts w:ascii="Century Gothic" w:hAnsi="Century Gothic"/>
          <w:b/>
          <w:sz w:val="24"/>
        </w:rPr>
        <w:t xml:space="preserve"> des </w:t>
      </w:r>
      <w:proofErr w:type="spellStart"/>
      <w:r w:rsidRPr="00453BD9">
        <w:rPr>
          <w:rFonts w:ascii="Century Gothic" w:hAnsi="Century Gothic"/>
          <w:b/>
          <w:sz w:val="24"/>
        </w:rPr>
        <w:t>éléments</w:t>
      </w:r>
      <w:proofErr w:type="spellEnd"/>
      <w:r w:rsidRPr="00453BD9">
        <w:rPr>
          <w:rFonts w:ascii="Century Gothic" w:hAnsi="Century Gothic"/>
          <w:b/>
          <w:spacing w:val="-20"/>
          <w:sz w:val="24"/>
        </w:rPr>
        <w:t xml:space="preserve"> </w:t>
      </w:r>
      <w:proofErr w:type="spellStart"/>
      <w:r w:rsidRPr="00453BD9">
        <w:rPr>
          <w:rFonts w:ascii="Century Gothic" w:hAnsi="Century Gothic"/>
          <w:b/>
          <w:sz w:val="24"/>
        </w:rPr>
        <w:t>suivants</w:t>
      </w:r>
      <w:proofErr w:type="spellEnd"/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3348990</wp:posOffset>
            </wp:positionH>
            <wp:positionV relativeFrom="paragraph">
              <wp:posOffset>232410</wp:posOffset>
            </wp:positionV>
            <wp:extent cx="19050" cy="9525"/>
            <wp:effectExtent l="1905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possèdent au moins une</w:t>
      </w:r>
      <w:r w:rsidRPr="00C94F3F">
        <w:rPr>
          <w:rFonts w:ascii="Century Gothic" w:hAnsi="Century Gothic"/>
          <w:color w:val="454545"/>
          <w:spacing w:val="-14"/>
        </w:rPr>
        <w:t xml:space="preserve"> </w:t>
      </w:r>
      <w:r w:rsidRPr="00C94F3F">
        <w:rPr>
          <w:rFonts w:ascii="Century Gothic" w:hAnsi="Century Gothic"/>
          <w:color w:val="454545"/>
        </w:rPr>
        <w:t>vacuole.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2750820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ont une forme</w:t>
      </w:r>
      <w:r w:rsidRPr="00C94F3F">
        <w:rPr>
          <w:rFonts w:ascii="Century Gothic" w:hAnsi="Century Gothic"/>
          <w:color w:val="454545"/>
          <w:spacing w:val="-11"/>
        </w:rPr>
        <w:t xml:space="preserve"> </w:t>
      </w:r>
      <w:r w:rsidRPr="00C94F3F">
        <w:rPr>
          <w:rFonts w:ascii="Century Gothic" w:hAnsi="Century Gothic"/>
          <w:color w:val="454545"/>
        </w:rPr>
        <w:t>arrondie.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font de la</w:t>
      </w:r>
      <w:r w:rsidRPr="00C94F3F">
        <w:rPr>
          <w:rFonts w:ascii="Century Gothic" w:hAnsi="Century Gothic"/>
          <w:color w:val="454545"/>
          <w:spacing w:val="-11"/>
        </w:rPr>
        <w:t xml:space="preserve"> </w:t>
      </w:r>
      <w:r w:rsidRPr="00C94F3F">
        <w:rPr>
          <w:rFonts w:ascii="Century Gothic" w:hAnsi="Century Gothic"/>
          <w:color w:val="454545"/>
        </w:rPr>
        <w:t>photosynthèse.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color w:val="454545"/>
        </w:rPr>
        <w:t>Elles font de la respiration</w:t>
      </w:r>
      <w:r w:rsidRPr="00C94F3F">
        <w:rPr>
          <w:rFonts w:ascii="Century Gothic" w:hAnsi="Century Gothic"/>
          <w:color w:val="454545"/>
          <w:spacing w:val="-13"/>
        </w:rPr>
        <w:t xml:space="preserve"> </w:t>
      </w:r>
      <w:r w:rsidRPr="00C94F3F">
        <w:rPr>
          <w:rFonts w:ascii="Century Gothic" w:hAnsi="Century Gothic"/>
          <w:color w:val="454545"/>
        </w:rPr>
        <w:t>cellulaire.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possèdent des</w:t>
      </w:r>
      <w:r w:rsidRPr="00C94F3F">
        <w:rPr>
          <w:rFonts w:ascii="Century Gothic" w:hAnsi="Century Gothic"/>
          <w:color w:val="454545"/>
          <w:spacing w:val="-11"/>
        </w:rPr>
        <w:t xml:space="preserve"> </w:t>
      </w:r>
      <w:r w:rsidRPr="00C94F3F">
        <w:rPr>
          <w:rFonts w:ascii="Century Gothic" w:hAnsi="Century Gothic"/>
          <w:color w:val="454545"/>
        </w:rPr>
        <w:t>chloroplastes.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3348990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possèdent une paroi</w:t>
      </w:r>
      <w:r w:rsidRPr="00C94F3F">
        <w:rPr>
          <w:rFonts w:ascii="Century Gothic" w:hAnsi="Century Gothic"/>
          <w:color w:val="454545"/>
          <w:spacing w:val="-13"/>
        </w:rPr>
        <w:t xml:space="preserve"> </w:t>
      </w:r>
      <w:r w:rsidRPr="00C94F3F">
        <w:rPr>
          <w:rFonts w:ascii="Century Gothic" w:hAnsi="Century Gothic"/>
          <w:color w:val="454545"/>
        </w:rPr>
        <w:t>cellulosique.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color w:val="454545"/>
        </w:rPr>
        <w:t>Elles sont présentes chez les êtres</w:t>
      </w:r>
      <w:r w:rsidRPr="00C94F3F">
        <w:rPr>
          <w:rFonts w:ascii="Century Gothic" w:hAnsi="Century Gothic"/>
          <w:color w:val="454545"/>
          <w:spacing w:val="-16"/>
        </w:rPr>
        <w:t xml:space="preserve"> </w:t>
      </w:r>
      <w:r w:rsidRPr="00C94F3F">
        <w:rPr>
          <w:rFonts w:ascii="Century Gothic" w:hAnsi="Century Gothic"/>
          <w:color w:val="454545"/>
        </w:rPr>
        <w:t>humains.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color w:val="454545"/>
        </w:rPr>
        <w:t>Elles possèdent un</w:t>
      </w:r>
      <w:r w:rsidRPr="00C94F3F">
        <w:rPr>
          <w:rFonts w:ascii="Century Gothic" w:hAnsi="Century Gothic"/>
          <w:color w:val="454545"/>
          <w:spacing w:val="-9"/>
        </w:rPr>
        <w:t xml:space="preserve"> </w:t>
      </w:r>
      <w:r w:rsidRPr="00C94F3F">
        <w:rPr>
          <w:rFonts w:ascii="Century Gothic" w:hAnsi="Century Gothic"/>
          <w:color w:val="454545"/>
        </w:rPr>
        <w:t>noyau.</w:t>
      </w:r>
    </w:p>
    <w:p w:rsidR="00C857E9" w:rsidRPr="00C94F3F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Century Gothic" w:eastAsia="Arial" w:hAnsi="Century Gothic" w:cs="Arial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3007360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ont une forme</w:t>
      </w:r>
      <w:r w:rsidRPr="00C94F3F">
        <w:rPr>
          <w:rFonts w:ascii="Century Gothic" w:hAnsi="Century Gothic"/>
          <w:color w:val="454545"/>
          <w:spacing w:val="-12"/>
        </w:rPr>
        <w:t xml:space="preserve"> </w:t>
      </w:r>
      <w:r w:rsidRPr="00C94F3F">
        <w:rPr>
          <w:rFonts w:ascii="Century Gothic" w:hAnsi="Century Gothic"/>
          <w:color w:val="454545"/>
        </w:rPr>
        <w:t>géométrique.</w:t>
      </w:r>
    </w:p>
    <w:p w:rsidR="00C857E9" w:rsidRDefault="00C857E9" w:rsidP="00C857E9">
      <w:pPr>
        <w:pStyle w:val="Paragraphedeliste"/>
        <w:widowControl w:val="0"/>
        <w:numPr>
          <w:ilvl w:val="0"/>
          <w:numId w:val="12"/>
        </w:numPr>
        <w:tabs>
          <w:tab w:val="left" w:pos="843"/>
        </w:tabs>
        <w:spacing w:after="0" w:line="240" w:lineRule="auto"/>
        <w:ind w:hanging="359"/>
        <w:contextualSpacing w:val="0"/>
        <w:rPr>
          <w:rFonts w:ascii="Arial" w:eastAsia="Arial" w:hAnsi="Arial" w:cs="Arial"/>
          <w:sz w:val="21"/>
          <w:szCs w:val="21"/>
        </w:rPr>
      </w:pPr>
      <w:r w:rsidRPr="00C94F3F">
        <w:rPr>
          <w:rFonts w:ascii="Century Gothic" w:hAnsi="Century Gothic"/>
          <w:noProof/>
          <w:sz w:val="24"/>
          <w:lang w:eastAsia="fr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3510915</wp:posOffset>
            </wp:positionH>
            <wp:positionV relativeFrom="paragraph">
              <wp:posOffset>199390</wp:posOffset>
            </wp:positionV>
            <wp:extent cx="19050" cy="9525"/>
            <wp:effectExtent l="1905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  <w:color w:val="454545"/>
        </w:rPr>
        <w:t>Elles possèdent une membrane</w:t>
      </w:r>
      <w:r w:rsidRPr="00C94F3F">
        <w:rPr>
          <w:rFonts w:ascii="Century Gothic" w:hAnsi="Century Gothic"/>
          <w:color w:val="454545"/>
          <w:spacing w:val="-14"/>
        </w:rPr>
        <w:t xml:space="preserve"> </w:t>
      </w:r>
      <w:r w:rsidRPr="00C94F3F">
        <w:rPr>
          <w:rFonts w:ascii="Century Gothic" w:hAnsi="Century Gothic"/>
          <w:color w:val="454545"/>
        </w:rPr>
        <w:t>cellulaire</w:t>
      </w:r>
      <w:r>
        <w:rPr>
          <w:rFonts w:ascii="Arial" w:hAnsi="Arial"/>
          <w:color w:val="454545"/>
          <w:sz w:val="21"/>
        </w:rPr>
        <w:t>.</w:t>
      </w:r>
    </w:p>
    <w:p w:rsidR="00C857E9" w:rsidRDefault="00C857E9" w:rsidP="00C857E9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456"/>
        <w:gridCol w:w="3456"/>
        <w:gridCol w:w="3456"/>
      </w:tblGrid>
      <w:tr w:rsidR="00C857E9" w:rsidRPr="00C94F3F" w:rsidTr="000E62B7">
        <w:trPr>
          <w:trHeight w:hRule="exact" w:val="479"/>
        </w:trPr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453BD9">
            <w:pPr>
              <w:pStyle w:val="TableParagraph"/>
              <w:spacing w:before="102"/>
              <w:ind w:left="111"/>
              <w:jc w:val="center"/>
              <w:rPr>
                <w:rFonts w:ascii="Century Gothic" w:eastAsia="Arial" w:hAnsi="Century Gothic" w:cs="Arial"/>
                <w:sz w:val="21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  <w:sz w:val="21"/>
              </w:rPr>
              <w:t>Cellule</w:t>
            </w:r>
            <w:r w:rsidRPr="00C94F3F">
              <w:rPr>
                <w:rFonts w:ascii="Century Gothic" w:hAnsi="Century Gothic"/>
                <w:color w:val="454545"/>
                <w:spacing w:val="-5"/>
                <w:sz w:val="21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  <w:sz w:val="21"/>
              </w:rPr>
              <w:t>animale</w:t>
            </w:r>
            <w:proofErr w:type="spellEnd"/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453BD9">
            <w:pPr>
              <w:pStyle w:val="TableParagraph"/>
              <w:spacing w:before="102"/>
              <w:ind w:left="111"/>
              <w:jc w:val="center"/>
              <w:rPr>
                <w:rFonts w:ascii="Century Gothic" w:eastAsia="Arial" w:hAnsi="Century Gothic" w:cs="Arial"/>
                <w:sz w:val="21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  <w:sz w:val="21"/>
              </w:rPr>
              <w:t>Cellule</w:t>
            </w:r>
            <w:r w:rsidRPr="00C94F3F">
              <w:rPr>
                <w:rFonts w:ascii="Century Gothic" w:hAnsi="Century Gothic"/>
                <w:color w:val="454545"/>
                <w:spacing w:val="-5"/>
                <w:sz w:val="21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  <w:sz w:val="21"/>
              </w:rPr>
              <w:t>végétale</w:t>
            </w:r>
            <w:proofErr w:type="spellEnd"/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453BD9">
            <w:pPr>
              <w:pStyle w:val="TableParagraph"/>
              <w:spacing w:before="102"/>
              <w:ind w:left="111"/>
              <w:jc w:val="center"/>
              <w:rPr>
                <w:rFonts w:ascii="Century Gothic" w:eastAsia="Arial" w:hAnsi="Century Gothic" w:cs="Arial"/>
                <w:sz w:val="21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  <w:sz w:val="21"/>
              </w:rPr>
              <w:t xml:space="preserve">Cellule </w:t>
            </w:r>
            <w:proofErr w:type="spellStart"/>
            <w:r w:rsidRPr="00C94F3F">
              <w:rPr>
                <w:rFonts w:ascii="Century Gothic" w:hAnsi="Century Gothic"/>
                <w:color w:val="454545"/>
                <w:sz w:val="21"/>
              </w:rPr>
              <w:t>animale</w:t>
            </w:r>
            <w:proofErr w:type="spellEnd"/>
            <w:r w:rsidRPr="00C94F3F">
              <w:rPr>
                <w:rFonts w:ascii="Century Gothic" w:hAnsi="Century Gothic"/>
                <w:color w:val="454545"/>
                <w:sz w:val="21"/>
              </w:rPr>
              <w:t xml:space="preserve"> et</w:t>
            </w:r>
            <w:r w:rsidRPr="00C94F3F">
              <w:rPr>
                <w:rFonts w:ascii="Century Gothic" w:hAnsi="Century Gothic"/>
                <w:color w:val="454545"/>
                <w:spacing w:val="-9"/>
                <w:sz w:val="21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  <w:sz w:val="21"/>
              </w:rPr>
              <w:t>végétale</w:t>
            </w:r>
            <w:proofErr w:type="spellEnd"/>
          </w:p>
        </w:tc>
      </w:tr>
      <w:tr w:rsidR="00C857E9" w:rsidRPr="00C94F3F" w:rsidTr="000E62B7">
        <w:trPr>
          <w:trHeight w:hRule="exact" w:val="1496"/>
        </w:trPr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0E62B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0E62B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7E9" w:rsidRPr="00C94F3F" w:rsidRDefault="00C857E9" w:rsidP="00A77F48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C0BB8" w:rsidRDefault="000C0BB8" w:rsidP="00C857E9"/>
    <w:p w:rsidR="00935F93" w:rsidRDefault="00935F93" w:rsidP="00C857E9"/>
    <w:p w:rsidR="000C0BB8" w:rsidRDefault="000C0BB8" w:rsidP="000C0BB8">
      <w:pPr>
        <w:pStyle w:val="Heading1"/>
        <w:numPr>
          <w:ilvl w:val="0"/>
          <w:numId w:val="15"/>
        </w:numPr>
        <w:spacing w:before="58" w:line="283" w:lineRule="auto"/>
        <w:ind w:right="514"/>
        <w:rPr>
          <w:rFonts w:ascii="Century Gothic" w:hAnsi="Century Gothic"/>
          <w:b/>
          <w:sz w:val="24"/>
        </w:rPr>
      </w:pPr>
      <w:proofErr w:type="spellStart"/>
      <w:r w:rsidRPr="00C94F3F">
        <w:rPr>
          <w:rFonts w:ascii="Century Gothic" w:hAnsi="Century Gothic"/>
          <w:b/>
          <w:sz w:val="24"/>
        </w:rPr>
        <w:t>Classe</w:t>
      </w:r>
      <w:proofErr w:type="spellEnd"/>
      <w:r w:rsidRPr="00C94F3F">
        <w:rPr>
          <w:rFonts w:ascii="Century Gothic" w:hAnsi="Century Gothic"/>
          <w:b/>
          <w:sz w:val="24"/>
        </w:rPr>
        <w:t xml:space="preserve"> </w:t>
      </w:r>
      <w:proofErr w:type="spellStart"/>
      <w:r w:rsidRPr="00C94F3F">
        <w:rPr>
          <w:rFonts w:ascii="Century Gothic" w:hAnsi="Century Gothic"/>
          <w:b/>
          <w:sz w:val="24"/>
        </w:rPr>
        <w:t>chacune</w:t>
      </w:r>
      <w:proofErr w:type="spellEnd"/>
      <w:r w:rsidRPr="00C94F3F">
        <w:rPr>
          <w:rFonts w:ascii="Century Gothic" w:hAnsi="Century Gothic"/>
          <w:b/>
          <w:sz w:val="24"/>
        </w:rPr>
        <w:t xml:space="preserve"> des structures en </w:t>
      </w:r>
      <w:proofErr w:type="spellStart"/>
      <w:r w:rsidRPr="00C94F3F">
        <w:rPr>
          <w:rFonts w:ascii="Century Gothic" w:hAnsi="Century Gothic"/>
          <w:b/>
          <w:sz w:val="24"/>
        </w:rPr>
        <w:t>déterminant</w:t>
      </w:r>
      <w:proofErr w:type="spellEnd"/>
      <w:r w:rsidRPr="00C94F3F">
        <w:rPr>
          <w:rFonts w:ascii="Century Gothic" w:hAnsi="Century Gothic"/>
          <w:b/>
          <w:sz w:val="24"/>
        </w:rPr>
        <w:t xml:space="preserve"> </w:t>
      </w:r>
      <w:proofErr w:type="spellStart"/>
      <w:r w:rsidRPr="00C94F3F">
        <w:rPr>
          <w:rFonts w:ascii="Century Gothic" w:hAnsi="Century Gothic"/>
          <w:b/>
          <w:sz w:val="24"/>
        </w:rPr>
        <w:t>si</w:t>
      </w:r>
      <w:proofErr w:type="spellEnd"/>
      <w:r w:rsidRPr="00C94F3F">
        <w:rPr>
          <w:rFonts w:ascii="Century Gothic" w:hAnsi="Century Gothic"/>
          <w:b/>
          <w:sz w:val="24"/>
        </w:rPr>
        <w:t xml:space="preserve"> </w:t>
      </w:r>
      <w:proofErr w:type="spellStart"/>
      <w:r w:rsidRPr="00C94F3F">
        <w:rPr>
          <w:rFonts w:ascii="Century Gothic" w:hAnsi="Century Gothic"/>
          <w:b/>
          <w:sz w:val="24"/>
        </w:rPr>
        <w:t>elles</w:t>
      </w:r>
      <w:proofErr w:type="spellEnd"/>
      <w:r w:rsidRPr="00C94F3F">
        <w:rPr>
          <w:rFonts w:ascii="Century Gothic" w:hAnsi="Century Gothic"/>
          <w:b/>
          <w:sz w:val="24"/>
        </w:rPr>
        <w:t xml:space="preserve"> existent </w:t>
      </w:r>
      <w:proofErr w:type="spellStart"/>
      <w:r w:rsidRPr="00C94F3F">
        <w:rPr>
          <w:rFonts w:ascii="Century Gothic" w:hAnsi="Century Gothic"/>
          <w:b/>
          <w:sz w:val="24"/>
        </w:rPr>
        <w:t>dans</w:t>
      </w:r>
      <w:proofErr w:type="spellEnd"/>
      <w:r w:rsidRPr="00C94F3F">
        <w:rPr>
          <w:rFonts w:ascii="Century Gothic" w:hAnsi="Century Gothic"/>
          <w:b/>
          <w:spacing w:val="-37"/>
          <w:sz w:val="24"/>
        </w:rPr>
        <w:t xml:space="preserve"> </w:t>
      </w:r>
      <w:r w:rsidRPr="00C94F3F">
        <w:rPr>
          <w:rFonts w:ascii="Century Gothic" w:hAnsi="Century Gothic"/>
          <w:b/>
          <w:sz w:val="24"/>
        </w:rPr>
        <w:t>les</w:t>
      </w:r>
      <w:r w:rsidRPr="00C94F3F">
        <w:rPr>
          <w:rFonts w:ascii="Century Gothic" w:hAnsi="Century Gothic"/>
          <w:b/>
          <w:w w:val="99"/>
          <w:sz w:val="24"/>
        </w:rPr>
        <w:t xml:space="preserve"> </w:t>
      </w:r>
      <w:r w:rsidRPr="00C94F3F">
        <w:rPr>
          <w:rFonts w:ascii="Century Gothic" w:hAnsi="Century Gothic"/>
          <w:b/>
          <w:sz w:val="24"/>
        </w:rPr>
        <w:t xml:space="preserve">cellules </w:t>
      </w:r>
      <w:proofErr w:type="spellStart"/>
      <w:r w:rsidRPr="00C94F3F">
        <w:rPr>
          <w:rFonts w:ascii="Century Gothic" w:hAnsi="Century Gothic"/>
          <w:b/>
          <w:sz w:val="24"/>
        </w:rPr>
        <w:t>animales</w:t>
      </w:r>
      <w:proofErr w:type="spellEnd"/>
      <w:r w:rsidRPr="00C94F3F">
        <w:rPr>
          <w:rFonts w:ascii="Century Gothic" w:hAnsi="Century Gothic"/>
          <w:b/>
          <w:sz w:val="24"/>
        </w:rPr>
        <w:t xml:space="preserve">, les cellules </w:t>
      </w:r>
      <w:proofErr w:type="spellStart"/>
      <w:r w:rsidRPr="00C94F3F">
        <w:rPr>
          <w:rFonts w:ascii="Century Gothic" w:hAnsi="Century Gothic"/>
          <w:b/>
          <w:sz w:val="24"/>
        </w:rPr>
        <w:t>végétales</w:t>
      </w:r>
      <w:proofErr w:type="spellEnd"/>
      <w:r w:rsidRPr="00C94F3F">
        <w:rPr>
          <w:rFonts w:ascii="Century Gothic" w:hAnsi="Century Gothic"/>
          <w:b/>
          <w:sz w:val="24"/>
        </w:rPr>
        <w:t xml:space="preserve"> </w:t>
      </w:r>
      <w:proofErr w:type="spellStart"/>
      <w:r w:rsidRPr="00C94F3F">
        <w:rPr>
          <w:rFonts w:ascii="Century Gothic" w:hAnsi="Century Gothic"/>
          <w:b/>
          <w:sz w:val="24"/>
        </w:rPr>
        <w:t>ou</w:t>
      </w:r>
      <w:proofErr w:type="spellEnd"/>
      <w:r w:rsidRPr="00C94F3F">
        <w:rPr>
          <w:rFonts w:ascii="Century Gothic" w:hAnsi="Century Gothic"/>
          <w:b/>
          <w:sz w:val="24"/>
        </w:rPr>
        <w:t xml:space="preserve"> </w:t>
      </w:r>
      <w:proofErr w:type="spellStart"/>
      <w:r w:rsidRPr="00C94F3F">
        <w:rPr>
          <w:rFonts w:ascii="Century Gothic" w:hAnsi="Century Gothic"/>
          <w:b/>
          <w:sz w:val="24"/>
        </w:rPr>
        <w:t>dans</w:t>
      </w:r>
      <w:proofErr w:type="spellEnd"/>
      <w:r w:rsidRPr="00C94F3F">
        <w:rPr>
          <w:rFonts w:ascii="Century Gothic" w:hAnsi="Century Gothic"/>
          <w:b/>
          <w:sz w:val="24"/>
        </w:rPr>
        <w:t xml:space="preserve"> les </w:t>
      </w:r>
      <w:proofErr w:type="spellStart"/>
      <w:r w:rsidRPr="00C94F3F">
        <w:rPr>
          <w:rFonts w:ascii="Century Gothic" w:hAnsi="Century Gothic"/>
          <w:b/>
          <w:sz w:val="24"/>
        </w:rPr>
        <w:t>deux</w:t>
      </w:r>
      <w:proofErr w:type="spellEnd"/>
      <w:r w:rsidRPr="00C94F3F">
        <w:rPr>
          <w:rFonts w:ascii="Century Gothic" w:hAnsi="Century Gothic"/>
          <w:b/>
          <w:sz w:val="24"/>
        </w:rPr>
        <w:t xml:space="preserve"> types</w:t>
      </w:r>
      <w:r w:rsidRPr="00C94F3F">
        <w:rPr>
          <w:rFonts w:ascii="Century Gothic" w:hAnsi="Century Gothic"/>
          <w:b/>
          <w:spacing w:val="-24"/>
          <w:sz w:val="24"/>
        </w:rPr>
        <w:t xml:space="preserve"> </w:t>
      </w:r>
      <w:r w:rsidRPr="00C94F3F">
        <w:rPr>
          <w:rFonts w:ascii="Century Gothic" w:hAnsi="Century Gothic"/>
          <w:b/>
          <w:sz w:val="24"/>
        </w:rPr>
        <w:t>de</w:t>
      </w:r>
      <w:r w:rsidRPr="00C94F3F">
        <w:rPr>
          <w:rFonts w:ascii="Century Gothic" w:hAnsi="Century Gothic"/>
          <w:b/>
          <w:w w:val="99"/>
          <w:sz w:val="24"/>
        </w:rPr>
        <w:t xml:space="preserve"> </w:t>
      </w:r>
      <w:r w:rsidRPr="00C94F3F">
        <w:rPr>
          <w:rFonts w:ascii="Century Gothic" w:hAnsi="Century Gothic"/>
          <w:b/>
          <w:sz w:val="24"/>
        </w:rPr>
        <w:t>cellules.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125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</w:rPr>
        <w:t>La membrane</w:t>
      </w:r>
      <w:r w:rsidRPr="00C94F3F">
        <w:rPr>
          <w:rFonts w:ascii="Century Gothic" w:hAnsi="Century Gothic"/>
          <w:spacing w:val="-21"/>
        </w:rPr>
        <w:t xml:space="preserve"> </w:t>
      </w:r>
      <w:r w:rsidRPr="00C94F3F">
        <w:rPr>
          <w:rFonts w:ascii="Century Gothic" w:hAnsi="Century Gothic"/>
        </w:rPr>
        <w:t>nucléaire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Le</w:t>
      </w:r>
      <w:r w:rsidRPr="00C94F3F">
        <w:rPr>
          <w:rFonts w:ascii="Century Gothic" w:hAnsi="Century Gothic"/>
          <w:spacing w:val="-13"/>
        </w:rPr>
        <w:t xml:space="preserve"> </w:t>
      </w:r>
      <w:r w:rsidRPr="00C94F3F">
        <w:rPr>
          <w:rFonts w:ascii="Century Gothic" w:hAnsi="Century Gothic"/>
        </w:rPr>
        <w:t>cytoplasme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2494280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La membrane</w:t>
      </w:r>
      <w:r w:rsidRPr="00C94F3F">
        <w:rPr>
          <w:rFonts w:ascii="Century Gothic" w:hAnsi="Century Gothic"/>
          <w:spacing w:val="-20"/>
        </w:rPr>
        <w:t xml:space="preserve"> </w:t>
      </w:r>
      <w:r w:rsidRPr="00C94F3F">
        <w:rPr>
          <w:rFonts w:ascii="Century Gothic" w:hAnsi="Century Gothic"/>
        </w:rPr>
        <w:t>cellulaire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Le</w:t>
      </w:r>
      <w:r w:rsidRPr="00C94F3F">
        <w:rPr>
          <w:rFonts w:ascii="Century Gothic" w:hAnsi="Century Gothic"/>
          <w:spacing w:val="-9"/>
        </w:rPr>
        <w:t xml:space="preserve"> </w:t>
      </w:r>
      <w:r w:rsidRPr="00C94F3F">
        <w:rPr>
          <w:rFonts w:ascii="Century Gothic" w:hAnsi="Century Gothic"/>
        </w:rPr>
        <w:t>noyau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2037715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La</w:t>
      </w:r>
      <w:r w:rsidRPr="00C94F3F">
        <w:rPr>
          <w:rFonts w:ascii="Century Gothic" w:hAnsi="Century Gothic"/>
          <w:spacing w:val="-14"/>
        </w:rPr>
        <w:t xml:space="preserve"> </w:t>
      </w:r>
      <w:r w:rsidRPr="00C94F3F">
        <w:rPr>
          <w:rFonts w:ascii="Century Gothic" w:hAnsi="Century Gothic"/>
        </w:rPr>
        <w:t>mitochondrie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1990725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1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Le</w:t>
      </w:r>
      <w:r w:rsidRPr="00C94F3F">
        <w:rPr>
          <w:rFonts w:ascii="Century Gothic" w:hAnsi="Century Gothic"/>
          <w:spacing w:val="-14"/>
        </w:rPr>
        <w:t xml:space="preserve"> </w:t>
      </w:r>
      <w:r w:rsidRPr="00C94F3F">
        <w:rPr>
          <w:rFonts w:ascii="Century Gothic" w:hAnsi="Century Gothic"/>
        </w:rPr>
        <w:t>chloroplaste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</w:rPr>
        <w:t>La paroi</w:t>
      </w:r>
      <w:r w:rsidRPr="00C94F3F">
        <w:rPr>
          <w:rFonts w:ascii="Century Gothic" w:hAnsi="Century Gothic"/>
          <w:spacing w:val="-19"/>
        </w:rPr>
        <w:t xml:space="preserve"> </w:t>
      </w:r>
      <w:r w:rsidRPr="00C94F3F">
        <w:rPr>
          <w:rFonts w:ascii="Century Gothic" w:hAnsi="Century Gothic"/>
        </w:rPr>
        <w:t>cellulosique</w:t>
      </w:r>
    </w:p>
    <w:p w:rsidR="000C0BB8" w:rsidRPr="00C94F3F" w:rsidRDefault="000C0BB8" w:rsidP="000C0BB8">
      <w:pPr>
        <w:pStyle w:val="Paragraphedeliste"/>
        <w:widowControl w:val="0"/>
        <w:numPr>
          <w:ilvl w:val="0"/>
          <w:numId w:val="23"/>
        </w:numPr>
        <w:tabs>
          <w:tab w:val="left" w:pos="843"/>
        </w:tabs>
        <w:spacing w:before="46" w:after="0" w:line="240" w:lineRule="auto"/>
        <w:contextualSpacing w:val="0"/>
        <w:rPr>
          <w:rFonts w:ascii="Century Gothic" w:eastAsia="Arial" w:hAnsi="Century Gothic" w:cs="Arial"/>
        </w:rPr>
      </w:pPr>
      <w:r w:rsidRPr="00C94F3F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1715135</wp:posOffset>
            </wp:positionH>
            <wp:positionV relativeFrom="paragraph">
              <wp:posOffset>150495</wp:posOffset>
            </wp:positionV>
            <wp:extent cx="19050" cy="9525"/>
            <wp:effectExtent l="19050" t="0" r="0" b="0"/>
            <wp:wrapNone/>
            <wp:docPr id="1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F3F">
        <w:rPr>
          <w:rFonts w:ascii="Century Gothic" w:hAnsi="Century Gothic"/>
        </w:rPr>
        <w:t>La</w:t>
      </w:r>
      <w:r w:rsidRPr="00C94F3F">
        <w:rPr>
          <w:rFonts w:ascii="Century Gothic" w:hAnsi="Century Gothic"/>
          <w:spacing w:val="-10"/>
        </w:rPr>
        <w:t xml:space="preserve"> </w:t>
      </w:r>
      <w:r w:rsidRPr="00C94F3F">
        <w:rPr>
          <w:rFonts w:ascii="Century Gothic" w:hAnsi="Century Gothic"/>
        </w:rPr>
        <w:t>vacuole</w:t>
      </w:r>
    </w:p>
    <w:p w:rsidR="000C0BB8" w:rsidRPr="00C94F3F" w:rsidRDefault="000C0BB8" w:rsidP="000C0BB8">
      <w:pPr>
        <w:pStyle w:val="Heading1"/>
        <w:spacing w:before="58" w:line="283" w:lineRule="auto"/>
        <w:ind w:left="1070" w:right="514"/>
        <w:rPr>
          <w:rFonts w:ascii="Century Gothic" w:hAnsi="Century Gothic"/>
          <w:b/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456"/>
        <w:gridCol w:w="3456"/>
        <w:gridCol w:w="3456"/>
      </w:tblGrid>
      <w:tr w:rsidR="000C0BB8" w:rsidRPr="00C94F3F" w:rsidTr="000E62B7">
        <w:trPr>
          <w:trHeight w:hRule="exact" w:val="479"/>
        </w:trPr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pStyle w:val="TableParagraph"/>
              <w:spacing w:before="102"/>
              <w:ind w:left="111"/>
              <w:rPr>
                <w:rFonts w:ascii="Century Gothic" w:eastAsia="Arial" w:hAnsi="Century Gothic" w:cs="Arial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</w:rPr>
              <w:t>Cellule</w:t>
            </w:r>
            <w:r w:rsidRPr="00C94F3F">
              <w:rPr>
                <w:rFonts w:ascii="Century Gothic" w:hAnsi="Century Gothic"/>
                <w:color w:val="454545"/>
                <w:spacing w:val="-5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</w:rPr>
              <w:t>animale</w:t>
            </w:r>
            <w:proofErr w:type="spellEnd"/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pStyle w:val="TableParagraph"/>
              <w:spacing w:before="102"/>
              <w:ind w:left="111"/>
              <w:rPr>
                <w:rFonts w:ascii="Century Gothic" w:eastAsia="Arial" w:hAnsi="Century Gothic" w:cs="Arial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</w:rPr>
              <w:t>Cellule</w:t>
            </w:r>
            <w:r w:rsidRPr="00C94F3F">
              <w:rPr>
                <w:rFonts w:ascii="Century Gothic" w:hAnsi="Century Gothic"/>
                <w:color w:val="454545"/>
                <w:spacing w:val="-5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</w:rPr>
              <w:t>végétale</w:t>
            </w:r>
            <w:proofErr w:type="spellEnd"/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pStyle w:val="TableParagraph"/>
              <w:spacing w:before="102"/>
              <w:ind w:left="111"/>
              <w:rPr>
                <w:rFonts w:ascii="Century Gothic" w:eastAsia="Arial" w:hAnsi="Century Gothic" w:cs="Arial"/>
                <w:szCs w:val="21"/>
              </w:rPr>
            </w:pPr>
            <w:r w:rsidRPr="00C94F3F">
              <w:rPr>
                <w:rFonts w:ascii="Century Gothic" w:hAnsi="Century Gothic"/>
                <w:color w:val="454545"/>
              </w:rPr>
              <w:t xml:space="preserve">Cellule </w:t>
            </w:r>
            <w:proofErr w:type="spellStart"/>
            <w:r w:rsidRPr="00C94F3F">
              <w:rPr>
                <w:rFonts w:ascii="Century Gothic" w:hAnsi="Century Gothic"/>
                <w:color w:val="454545"/>
              </w:rPr>
              <w:t>animale</w:t>
            </w:r>
            <w:proofErr w:type="spellEnd"/>
            <w:r w:rsidRPr="00C94F3F">
              <w:rPr>
                <w:rFonts w:ascii="Century Gothic" w:hAnsi="Century Gothic"/>
                <w:color w:val="454545"/>
              </w:rPr>
              <w:t xml:space="preserve"> et</w:t>
            </w:r>
            <w:r w:rsidRPr="00C94F3F">
              <w:rPr>
                <w:rFonts w:ascii="Century Gothic" w:hAnsi="Century Gothic"/>
                <w:color w:val="454545"/>
                <w:spacing w:val="-9"/>
              </w:rPr>
              <w:t xml:space="preserve"> </w:t>
            </w:r>
            <w:proofErr w:type="spellStart"/>
            <w:r w:rsidRPr="00C94F3F">
              <w:rPr>
                <w:rFonts w:ascii="Century Gothic" w:hAnsi="Century Gothic"/>
                <w:color w:val="454545"/>
              </w:rPr>
              <w:t>végétale</w:t>
            </w:r>
            <w:proofErr w:type="spellEnd"/>
          </w:p>
        </w:tc>
      </w:tr>
      <w:tr w:rsidR="000C0BB8" w:rsidRPr="00C94F3F" w:rsidTr="000E62B7">
        <w:trPr>
          <w:trHeight w:hRule="exact" w:val="2005"/>
        </w:trPr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rPr>
                <w:rFonts w:ascii="Century Gothic" w:hAnsi="Century Gothic"/>
              </w:rPr>
            </w:pP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BB8" w:rsidRPr="00C94F3F" w:rsidRDefault="000C0BB8" w:rsidP="000E62B7">
            <w:pPr>
              <w:rPr>
                <w:rFonts w:ascii="Century Gothic" w:hAnsi="Century Gothic"/>
              </w:rPr>
            </w:pPr>
          </w:p>
        </w:tc>
      </w:tr>
    </w:tbl>
    <w:p w:rsidR="00C857E9" w:rsidRDefault="00C857E9" w:rsidP="000C0BB8"/>
    <w:p w:rsidR="00453BD9" w:rsidRDefault="00453BD9" w:rsidP="000C0BB8"/>
    <w:p w:rsidR="00453BD9" w:rsidRDefault="00453BD9" w:rsidP="000C0BB8"/>
    <w:p w:rsidR="0034646A" w:rsidRDefault="0034646A" w:rsidP="0034646A">
      <w:pPr>
        <w:pStyle w:val="Heading1"/>
        <w:numPr>
          <w:ilvl w:val="0"/>
          <w:numId w:val="23"/>
        </w:numPr>
        <w:spacing w:before="148"/>
      </w:pPr>
      <w:proofErr w:type="spellStart"/>
      <w:r>
        <w:lastRenderedPageBreak/>
        <w:t>Associez</w:t>
      </w:r>
      <w:proofErr w:type="spellEnd"/>
      <w:r>
        <w:t xml:space="preserve"> </w:t>
      </w:r>
      <w:proofErr w:type="spellStart"/>
      <w:r>
        <w:t>chacun</w:t>
      </w:r>
      <w:proofErr w:type="spellEnd"/>
      <w:r>
        <w:t xml:space="preserve"> des </w:t>
      </w:r>
      <w:proofErr w:type="spellStart"/>
      <w:r>
        <w:t>termes</w:t>
      </w:r>
      <w:proofErr w:type="spellEnd"/>
      <w:r>
        <w:t xml:space="preserve"> avec </w:t>
      </w:r>
      <w:proofErr w:type="spellStart"/>
      <w:proofErr w:type="gramStart"/>
      <w:r>
        <w:t>sa</w:t>
      </w:r>
      <w:proofErr w:type="spellEnd"/>
      <w:proofErr w:type="gramEnd"/>
      <w:r>
        <w:rPr>
          <w:spacing w:val="-24"/>
        </w:rPr>
        <w:t xml:space="preserve"> </w:t>
      </w:r>
      <w:proofErr w:type="spellStart"/>
      <w:r>
        <w:t>définition</w:t>
      </w:r>
      <w:proofErr w:type="spellEnd"/>
      <w:r>
        <w:t>.</w:t>
      </w:r>
    </w:p>
    <w:p w:rsidR="0034646A" w:rsidRPr="003B6733" w:rsidRDefault="0034646A" w:rsidP="0034646A">
      <w:pPr>
        <w:spacing w:before="184"/>
        <w:ind w:left="124"/>
        <w:rPr>
          <w:rFonts w:ascii="Century Gothic" w:eastAsia="Arial" w:hAnsi="Century Gothic" w:cs="Arial"/>
          <w:sz w:val="21"/>
          <w:szCs w:val="21"/>
        </w:rPr>
      </w:pPr>
      <w:r w:rsidRPr="003B6733">
        <w:rPr>
          <w:rFonts w:ascii="Century Gothic" w:hAnsi="Century Gothic"/>
          <w:color w:val="454545"/>
          <w:sz w:val="21"/>
        </w:rPr>
        <w:t>Cellule eucaryote, Cellule procaryote, Cellule animale, Cellule végétale, Unicellulaire,</w:t>
      </w:r>
      <w:r w:rsidRPr="003B6733">
        <w:rPr>
          <w:rFonts w:ascii="Century Gothic" w:hAnsi="Century Gothic"/>
          <w:color w:val="454545"/>
          <w:spacing w:val="-31"/>
          <w:sz w:val="21"/>
        </w:rPr>
        <w:t xml:space="preserve"> </w:t>
      </w:r>
      <w:r w:rsidRPr="003B6733">
        <w:rPr>
          <w:rFonts w:ascii="Century Gothic" w:hAnsi="Century Gothic"/>
          <w:color w:val="454545"/>
          <w:sz w:val="21"/>
        </w:rPr>
        <w:t>Pluricellulaire</w:t>
      </w:r>
    </w:p>
    <w:tbl>
      <w:tblPr>
        <w:tblStyle w:val="TableNormal"/>
        <w:tblW w:w="0" w:type="auto"/>
        <w:tblInd w:w="132" w:type="dxa"/>
        <w:tblLayout w:type="fixed"/>
        <w:tblLook w:val="01E0"/>
      </w:tblPr>
      <w:tblGrid>
        <w:gridCol w:w="3381"/>
        <w:gridCol w:w="7107"/>
      </w:tblGrid>
      <w:tr w:rsidR="0034646A" w:rsidRPr="003B6733" w:rsidTr="00A23832">
        <w:trPr>
          <w:trHeight w:hRule="exact" w:val="763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 w:line="254" w:lineRule="auto"/>
              <w:ind w:left="111" w:right="854"/>
              <w:rPr>
                <w:rFonts w:ascii="Century Gothic" w:eastAsia="Arial" w:hAnsi="Century Gothic" w:cs="Arial"/>
              </w:rPr>
            </w:pPr>
            <w:proofErr w:type="spellStart"/>
            <w:r w:rsidRPr="003B6733">
              <w:rPr>
                <w:rFonts w:ascii="Century Gothic" w:hAnsi="Century Gothic"/>
              </w:rPr>
              <w:t>Terme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utilisé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pour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parler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d'un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organisme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composé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de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plusieurs</w:t>
            </w:r>
            <w:proofErr w:type="spellEnd"/>
            <w:r w:rsidRPr="003B6733">
              <w:rPr>
                <w:rFonts w:ascii="Century Gothic" w:hAnsi="Century Gothic"/>
                <w:w w:val="99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cellules.</w:t>
            </w:r>
          </w:p>
        </w:tc>
      </w:tr>
      <w:tr w:rsidR="0034646A" w:rsidRPr="003B6733" w:rsidTr="00A23832">
        <w:trPr>
          <w:trHeight w:hRule="exact" w:val="1032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 w:line="254" w:lineRule="auto"/>
              <w:ind w:left="111" w:right="103"/>
              <w:rPr>
                <w:rFonts w:ascii="Century Gothic" w:eastAsia="Arial" w:hAnsi="Century Gothic" w:cs="Arial"/>
              </w:rPr>
            </w:pPr>
            <w:r w:rsidRPr="003B6733">
              <w:rPr>
                <w:rFonts w:ascii="Century Gothic" w:hAnsi="Century Gothic"/>
              </w:rPr>
              <w:t>Type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de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présente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dans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les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organismes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plus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complexes,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comme</w:t>
            </w:r>
            <w:proofErr w:type="spellEnd"/>
            <w:r w:rsidRPr="003B6733">
              <w:rPr>
                <w:rFonts w:ascii="Century Gothic" w:hAnsi="Century Gothic"/>
                <w:w w:val="99"/>
              </w:rPr>
              <w:t xml:space="preserve"> </w:t>
            </w:r>
            <w:r w:rsidRPr="003B6733">
              <w:rPr>
                <w:rFonts w:ascii="Century Gothic" w:hAnsi="Century Gothic"/>
              </w:rPr>
              <w:t xml:space="preserve">les </w:t>
            </w:r>
            <w:proofErr w:type="spellStart"/>
            <w:r w:rsidRPr="003B6733">
              <w:rPr>
                <w:rFonts w:ascii="Century Gothic" w:hAnsi="Century Gothic"/>
              </w:rPr>
              <w:t>animaux</w:t>
            </w:r>
            <w:proofErr w:type="spellEnd"/>
            <w:r w:rsidRPr="003B6733">
              <w:rPr>
                <w:rFonts w:ascii="Century Gothic" w:hAnsi="Century Gothic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ou</w:t>
            </w:r>
            <w:proofErr w:type="spellEnd"/>
            <w:r w:rsidRPr="003B6733">
              <w:rPr>
                <w:rFonts w:ascii="Century Gothic" w:hAnsi="Century Gothic"/>
              </w:rPr>
              <w:t xml:space="preserve"> les </w:t>
            </w:r>
            <w:proofErr w:type="spellStart"/>
            <w:r w:rsidRPr="003B6733">
              <w:rPr>
                <w:rFonts w:ascii="Century Gothic" w:hAnsi="Century Gothic"/>
              </w:rPr>
              <w:t>végétaux</w:t>
            </w:r>
            <w:proofErr w:type="spellEnd"/>
            <w:r w:rsidRPr="003B6733">
              <w:rPr>
                <w:rFonts w:ascii="Century Gothic" w:hAnsi="Century Gothic"/>
              </w:rPr>
              <w:t xml:space="preserve">: </w:t>
            </w:r>
            <w:proofErr w:type="spellStart"/>
            <w:r w:rsidRPr="003B6733">
              <w:rPr>
                <w:rFonts w:ascii="Century Gothic" w:hAnsi="Century Gothic"/>
              </w:rPr>
              <w:t>l'ADN</w:t>
            </w:r>
            <w:proofErr w:type="spellEnd"/>
            <w:r w:rsidRPr="003B6733">
              <w:rPr>
                <w:rFonts w:ascii="Century Gothic" w:hAnsi="Century Gothic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est</w:t>
            </w:r>
            <w:proofErr w:type="spellEnd"/>
            <w:r w:rsidRPr="003B6733">
              <w:rPr>
                <w:rFonts w:ascii="Century Gothic" w:hAnsi="Century Gothic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contenu</w:t>
            </w:r>
            <w:proofErr w:type="spellEnd"/>
            <w:r w:rsidRPr="003B6733">
              <w:rPr>
                <w:rFonts w:ascii="Century Gothic" w:hAnsi="Century Gothic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dans</w:t>
            </w:r>
            <w:proofErr w:type="spellEnd"/>
            <w:r w:rsidRPr="003B6733">
              <w:rPr>
                <w:rFonts w:ascii="Century Gothic" w:hAnsi="Century Gothic"/>
              </w:rPr>
              <w:t xml:space="preserve"> un </w:t>
            </w:r>
            <w:proofErr w:type="spellStart"/>
            <w:r w:rsidRPr="003B6733">
              <w:rPr>
                <w:rFonts w:ascii="Century Gothic" w:hAnsi="Century Gothic"/>
              </w:rPr>
              <w:t>noyau</w:t>
            </w:r>
            <w:proofErr w:type="spellEnd"/>
            <w:r w:rsidRPr="003B6733">
              <w:rPr>
                <w:rFonts w:ascii="Century Gothic" w:hAnsi="Century Gothic"/>
                <w:spacing w:val="-34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dans</w:t>
            </w:r>
            <w:proofErr w:type="spellEnd"/>
            <w:r w:rsidRPr="003B6733">
              <w:rPr>
                <w:rFonts w:ascii="Century Gothic" w:hAnsi="Century Gothic"/>
                <w:w w:val="9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ce</w:t>
            </w:r>
            <w:proofErr w:type="spellEnd"/>
            <w:r w:rsidRPr="003B6733">
              <w:rPr>
                <w:rFonts w:ascii="Century Gothic" w:hAnsi="Century Gothic"/>
              </w:rPr>
              <w:t xml:space="preserve"> type de</w:t>
            </w:r>
            <w:r w:rsidRPr="003B6733">
              <w:rPr>
                <w:rFonts w:ascii="Century Gothic" w:hAnsi="Century Gothic"/>
                <w:spacing w:val="-16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cellule.</w:t>
            </w:r>
          </w:p>
        </w:tc>
      </w:tr>
      <w:tr w:rsidR="0034646A" w:rsidRPr="003B6733" w:rsidTr="00A23832">
        <w:trPr>
          <w:trHeight w:hRule="exact" w:val="763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 w:line="254" w:lineRule="auto"/>
              <w:ind w:left="111" w:right="427"/>
              <w:rPr>
                <w:rFonts w:ascii="Century Gothic" w:eastAsia="Arial" w:hAnsi="Century Gothic" w:cs="Arial"/>
              </w:rPr>
            </w:pPr>
            <w:r w:rsidRPr="003B6733">
              <w:rPr>
                <w:rFonts w:ascii="Century Gothic" w:hAnsi="Century Gothic"/>
              </w:rPr>
              <w:t>Type</w:t>
            </w:r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r w:rsidRPr="003B6733">
              <w:rPr>
                <w:rFonts w:ascii="Century Gothic" w:hAnsi="Century Gothic"/>
              </w:rPr>
              <w:t>de</w:t>
            </w:r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</w:t>
            </w:r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présente</w:t>
            </w:r>
            <w:proofErr w:type="spellEnd"/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dans</w:t>
            </w:r>
            <w:proofErr w:type="spellEnd"/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r w:rsidRPr="003B6733">
              <w:rPr>
                <w:rFonts w:ascii="Century Gothic" w:hAnsi="Century Gothic"/>
              </w:rPr>
              <w:t>les</w:t>
            </w:r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bactéries</w:t>
            </w:r>
            <w:proofErr w:type="spellEnd"/>
            <w:r w:rsidRPr="003B6733">
              <w:rPr>
                <w:rFonts w:ascii="Century Gothic" w:hAnsi="Century Gothic"/>
              </w:rPr>
              <w:t>:</w:t>
            </w:r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l'ADN</w:t>
            </w:r>
            <w:proofErr w:type="spellEnd"/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circule</w:t>
            </w:r>
            <w:proofErr w:type="spellEnd"/>
            <w:r w:rsidRPr="003B6733">
              <w:rPr>
                <w:rFonts w:ascii="Century Gothic" w:hAnsi="Century Gothic"/>
                <w:spacing w:val="-6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librement</w:t>
            </w:r>
            <w:proofErr w:type="spellEnd"/>
            <w:r w:rsidRPr="003B6733">
              <w:rPr>
                <w:rFonts w:ascii="Century Gothic" w:hAnsi="Century Gothic"/>
                <w:w w:val="9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dans</w:t>
            </w:r>
            <w:proofErr w:type="spellEnd"/>
            <w:r w:rsidRPr="003B6733">
              <w:rPr>
                <w:rFonts w:ascii="Century Gothic" w:hAnsi="Century Gothic"/>
              </w:rPr>
              <w:t xml:space="preserve"> le </w:t>
            </w:r>
            <w:proofErr w:type="spellStart"/>
            <w:r w:rsidRPr="003B6733">
              <w:rPr>
                <w:rFonts w:ascii="Century Gothic" w:hAnsi="Century Gothic"/>
              </w:rPr>
              <w:t>cytoplasme</w:t>
            </w:r>
            <w:proofErr w:type="spellEnd"/>
            <w:r w:rsidRPr="003B6733">
              <w:rPr>
                <w:rFonts w:ascii="Century Gothic" w:hAnsi="Century Gothic"/>
              </w:rPr>
              <w:t xml:space="preserve"> de </w:t>
            </w:r>
            <w:proofErr w:type="spellStart"/>
            <w:r w:rsidRPr="003B6733">
              <w:rPr>
                <w:rFonts w:ascii="Century Gothic" w:hAnsi="Century Gothic"/>
              </w:rPr>
              <w:t>ce</w:t>
            </w:r>
            <w:proofErr w:type="spellEnd"/>
            <w:r w:rsidRPr="003B6733">
              <w:rPr>
                <w:rFonts w:ascii="Century Gothic" w:hAnsi="Century Gothic"/>
              </w:rPr>
              <w:t xml:space="preserve"> type de</w:t>
            </w:r>
            <w:r w:rsidRPr="003B6733">
              <w:rPr>
                <w:rFonts w:ascii="Century Gothic" w:hAnsi="Century Gothic"/>
                <w:spacing w:val="-37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cellule.</w:t>
            </w:r>
          </w:p>
        </w:tc>
      </w:tr>
      <w:tr w:rsidR="0034646A" w:rsidRPr="003B6733" w:rsidTr="00A23832">
        <w:trPr>
          <w:trHeight w:hRule="exact" w:val="494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/>
              <w:ind w:left="111"/>
              <w:rPr>
                <w:rFonts w:ascii="Century Gothic" w:eastAsia="Arial" w:hAnsi="Century Gothic" w:cs="Arial"/>
              </w:rPr>
            </w:pPr>
            <w:r w:rsidRPr="003B6733">
              <w:rPr>
                <w:rFonts w:ascii="Century Gothic" w:hAnsi="Century Gothic"/>
              </w:rPr>
              <w:t>Structure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vivante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microscopique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et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unité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constitutive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des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végétaux</w:t>
            </w:r>
            <w:proofErr w:type="spellEnd"/>
            <w:r w:rsidRPr="003B6733">
              <w:rPr>
                <w:rFonts w:ascii="Century Gothic" w:hAnsi="Century Gothic"/>
              </w:rPr>
              <w:t>.</w:t>
            </w:r>
          </w:p>
        </w:tc>
      </w:tr>
      <w:tr w:rsidR="0034646A" w:rsidRPr="003B6733" w:rsidTr="00A23832">
        <w:trPr>
          <w:trHeight w:hRule="exact" w:val="494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/>
              <w:ind w:left="111"/>
              <w:rPr>
                <w:rFonts w:ascii="Century Gothic" w:eastAsia="Arial" w:hAnsi="Century Gothic" w:cs="Arial"/>
              </w:rPr>
            </w:pPr>
            <w:proofErr w:type="spellStart"/>
            <w:r w:rsidRPr="003B6733">
              <w:rPr>
                <w:rFonts w:ascii="Century Gothic" w:hAnsi="Century Gothic"/>
              </w:rPr>
              <w:t>Terme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utilisé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pour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parler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d'un</w:t>
            </w:r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organisme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composé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d'une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seule</w:t>
            </w:r>
            <w:proofErr w:type="spellEnd"/>
            <w:r w:rsidRPr="003B6733">
              <w:rPr>
                <w:rFonts w:ascii="Century Gothic" w:hAnsi="Century Gothic"/>
                <w:spacing w:val="-7"/>
              </w:rPr>
              <w:t xml:space="preserve"> </w:t>
            </w:r>
            <w:r w:rsidRPr="003B6733">
              <w:rPr>
                <w:rFonts w:ascii="Century Gothic" w:hAnsi="Century Gothic"/>
              </w:rPr>
              <w:t>cellule.</w:t>
            </w:r>
          </w:p>
        </w:tc>
      </w:tr>
      <w:tr w:rsidR="0034646A" w:rsidRPr="003B6733" w:rsidTr="00A23832">
        <w:trPr>
          <w:trHeight w:hRule="exact" w:val="494"/>
        </w:trPr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rPr>
                <w:rFonts w:ascii="Century Gothic" w:hAnsi="Century Gothic"/>
              </w:rPr>
            </w:pPr>
          </w:p>
        </w:tc>
        <w:tc>
          <w:tcPr>
            <w:tcW w:w="7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46A" w:rsidRPr="003B6733" w:rsidRDefault="0034646A" w:rsidP="00A23832">
            <w:pPr>
              <w:pStyle w:val="TableParagraph"/>
              <w:spacing w:before="108"/>
              <w:ind w:left="111"/>
              <w:rPr>
                <w:rFonts w:ascii="Century Gothic" w:eastAsia="Arial" w:hAnsi="Century Gothic" w:cs="Arial"/>
              </w:rPr>
            </w:pPr>
            <w:r w:rsidRPr="003B6733">
              <w:rPr>
                <w:rFonts w:ascii="Century Gothic" w:hAnsi="Century Gothic"/>
              </w:rPr>
              <w:t>Structure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vivante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microscopique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et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unité</w:t>
            </w:r>
            <w:proofErr w:type="spellEnd"/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constitutive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r w:rsidRPr="003B6733">
              <w:rPr>
                <w:rFonts w:ascii="Century Gothic" w:hAnsi="Century Gothic"/>
              </w:rPr>
              <w:t>des</w:t>
            </w:r>
            <w:r w:rsidRPr="003B6733">
              <w:rPr>
                <w:rFonts w:ascii="Century Gothic" w:hAnsi="Century Gothic"/>
                <w:spacing w:val="-9"/>
              </w:rPr>
              <w:t xml:space="preserve"> </w:t>
            </w:r>
            <w:proofErr w:type="spellStart"/>
            <w:r w:rsidRPr="003B6733">
              <w:rPr>
                <w:rFonts w:ascii="Century Gothic" w:hAnsi="Century Gothic"/>
              </w:rPr>
              <w:t>animaux</w:t>
            </w:r>
            <w:proofErr w:type="spellEnd"/>
            <w:r w:rsidRPr="003B6733">
              <w:rPr>
                <w:rFonts w:ascii="Century Gothic" w:hAnsi="Century Gothic"/>
              </w:rPr>
              <w:t>.</w:t>
            </w:r>
          </w:p>
        </w:tc>
      </w:tr>
    </w:tbl>
    <w:p w:rsidR="0034646A" w:rsidRDefault="0034646A" w:rsidP="0034646A">
      <w:pPr>
        <w:spacing w:before="8"/>
        <w:rPr>
          <w:rFonts w:ascii="Arial" w:eastAsia="Arial" w:hAnsi="Arial" w:cs="Arial"/>
          <w:sz w:val="15"/>
          <w:szCs w:val="15"/>
        </w:rPr>
      </w:pPr>
    </w:p>
    <w:p w:rsidR="00453BD9" w:rsidRPr="00453BD9" w:rsidRDefault="00453BD9" w:rsidP="00453BD9">
      <w:pPr>
        <w:pStyle w:val="Paragraphedeliste"/>
        <w:numPr>
          <w:ilvl w:val="0"/>
          <w:numId w:val="23"/>
        </w:numPr>
        <w:spacing w:line="256" w:lineRule="auto"/>
        <w:rPr>
          <w:rFonts w:ascii="Century Gothic" w:hAnsi="Century Gothic"/>
          <w:b/>
          <w:sz w:val="24"/>
          <w:szCs w:val="24"/>
        </w:rPr>
      </w:pPr>
      <w:r w:rsidRPr="00453BD9">
        <w:rPr>
          <w:rFonts w:ascii="Century Gothic" w:hAnsi="Century Gothic"/>
          <w:b/>
          <w:sz w:val="24"/>
          <w:szCs w:val="24"/>
        </w:rPr>
        <w:t>La consommation de drogue ou de médicament peut modifier le fonctionnement du système nerveux.</w:t>
      </w:r>
    </w:p>
    <w:p w:rsidR="00453BD9" w:rsidRPr="00453BD9" w:rsidRDefault="00453BD9" w:rsidP="00453B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noProof/>
          <w:sz w:val="20"/>
          <w:lang w:eastAsia="fr-BE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20320</wp:posOffset>
            </wp:positionV>
            <wp:extent cx="137160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300" y="21505"/>
                <wp:lineTo x="21300" y="0"/>
                <wp:lineTo x="0" y="0"/>
              </wp:wrapPolygon>
            </wp:wrapTight>
            <wp:docPr id="56" name="Image 56" descr="http://www.lecrips-idf.net/ressources/images/10/287,150x,sinformer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lecrips-idf.net/ressources/images/10/287,150x,sinformer-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3BD9">
        <w:rPr>
          <w:rFonts w:ascii="Century Gothic" w:hAnsi="Century Gothic"/>
          <w:szCs w:val="24"/>
        </w:rPr>
        <w:t xml:space="preserve">Les neurones sont des cellules du système nerveux qui communiquent par des signaux électriques, ils se composent de plusieurs parties ; le corps cellulaire, les </w:t>
      </w:r>
      <w:proofErr w:type="spellStart"/>
      <w:r w:rsidRPr="00453BD9">
        <w:rPr>
          <w:rFonts w:ascii="Century Gothic" w:hAnsi="Century Gothic"/>
          <w:szCs w:val="24"/>
        </w:rPr>
        <w:t>dentrites</w:t>
      </w:r>
      <w:proofErr w:type="spellEnd"/>
      <w:r w:rsidRPr="00453BD9">
        <w:rPr>
          <w:rFonts w:ascii="Century Gothic" w:hAnsi="Century Gothic"/>
          <w:szCs w:val="24"/>
        </w:rPr>
        <w:t>, l'axone et les synapses. (</w:t>
      </w:r>
      <w:proofErr w:type="gramStart"/>
      <w:r w:rsidRPr="00453BD9">
        <w:rPr>
          <w:rFonts w:ascii="Century Gothic" w:hAnsi="Century Gothic"/>
          <w:szCs w:val="24"/>
        </w:rPr>
        <w:t>schéma</w:t>
      </w:r>
      <w:proofErr w:type="gramEnd"/>
      <w:r w:rsidRPr="00453BD9">
        <w:rPr>
          <w:rFonts w:ascii="Century Gothic" w:hAnsi="Century Gothic"/>
          <w:szCs w:val="24"/>
        </w:rPr>
        <w:t xml:space="preserve"> ci-contre).</w:t>
      </w:r>
    </w:p>
    <w:p w:rsidR="00453BD9" w:rsidRPr="00453BD9" w:rsidRDefault="00453BD9" w:rsidP="00453B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Cs w:val="24"/>
        </w:rPr>
      </w:pPr>
    </w:p>
    <w:p w:rsidR="00453BD9" w:rsidRPr="00453BD9" w:rsidRDefault="00453BD9" w:rsidP="00453B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t>L'influx nerveux passe d'un neurone à l'autre au niveau de la synapse.</w:t>
      </w:r>
    </w:p>
    <w:p w:rsidR="00453BD9" w:rsidRPr="00453BD9" w:rsidRDefault="00453BD9" w:rsidP="00453B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t>C’est là que les drogues vont agir. </w:t>
      </w:r>
    </w:p>
    <w:p w:rsidR="00453BD9" w:rsidRPr="00453BD9" w:rsidRDefault="00453BD9" w:rsidP="00453B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Cs w:val="24"/>
          <w:lang w:val="fr-FR"/>
        </w:rPr>
      </w:pPr>
      <w:r w:rsidRPr="00453BD9">
        <w:rPr>
          <w:rFonts w:ascii="Century Gothic" w:hAnsi="Century Gothic"/>
          <w:szCs w:val="24"/>
          <w:lang w:val="fr-FR"/>
        </w:rPr>
        <w:t>Les drogues ont une caractéristique commune : elles agissent sur le circuit de la récompense et la stimulation de la libération de dopamine. Cette molécule crée l'illusion de bien-être et engendre la dépendance.</w:t>
      </w:r>
    </w:p>
    <w:p w:rsidR="00453BD9" w:rsidRDefault="00453BD9" w:rsidP="00453BD9">
      <w:pPr>
        <w:pStyle w:val="Paragraphedeliste"/>
        <w:rPr>
          <w:rFonts w:ascii="Comic Sans MS" w:hAnsi="Comic Sans MS"/>
          <w:sz w:val="24"/>
          <w:szCs w:val="24"/>
        </w:rPr>
      </w:pPr>
    </w:p>
    <w:p w:rsidR="00453BD9" w:rsidRDefault="00453BD9" w:rsidP="00453BD9">
      <w:pPr>
        <w:pStyle w:val="Paragraphedeliste"/>
        <w:rPr>
          <w:rFonts w:ascii="Comic Sans MS" w:hAnsi="Comic Sans MS"/>
          <w:sz w:val="24"/>
          <w:szCs w:val="24"/>
        </w:rPr>
      </w:pPr>
    </w:p>
    <w:p w:rsidR="00453BD9" w:rsidRPr="00453BD9" w:rsidRDefault="00453BD9" w:rsidP="00453BD9">
      <w:pPr>
        <w:pStyle w:val="Paragraphedeliste"/>
        <w:rPr>
          <w:rFonts w:ascii="Century Gothic" w:hAnsi="Century Gothic"/>
          <w:b/>
          <w:szCs w:val="24"/>
        </w:rPr>
      </w:pPr>
      <w:r w:rsidRPr="00453BD9">
        <w:rPr>
          <w:rFonts w:ascii="Century Gothic" w:hAnsi="Century Gothic"/>
          <w:b/>
          <w:szCs w:val="24"/>
        </w:rPr>
        <w:t>Explique comment le message nerveux passe d’un neurone à l’autre</w:t>
      </w:r>
    </w:p>
    <w:p w:rsidR="00453BD9" w:rsidRPr="003B6733" w:rsidRDefault="003B6733" w:rsidP="003B6733">
      <w:pPr>
        <w:pStyle w:val="Paragraphedeliste"/>
        <w:rPr>
          <w:rFonts w:ascii="Century Gothic" w:hAnsi="Century Gothic"/>
          <w:b/>
          <w:szCs w:val="24"/>
        </w:rPr>
      </w:pPr>
      <w:r w:rsidRPr="005A77AC">
        <w:rPr>
          <w:noProof/>
          <w:lang w:eastAsia="fr-BE"/>
        </w:rPr>
        <w:pict>
          <v:roundrect id="Rectangle : coins arrondis 55" o:spid="_x0000_s1173" style="position:absolute;left:0;text-align:left;margin-left:30.25pt;margin-top:35.05pt;width:403.65pt;height:142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" fillcolor="white [3212]" strokecolor="#243f60 [1604]" strokeweight="1pt">
            <v:stroke joinstyle="miter"/>
          </v:roundrect>
        </w:pict>
      </w:r>
      <w:r w:rsidR="00453BD9" w:rsidRPr="00453BD9">
        <w:rPr>
          <w:rFonts w:ascii="Century Gothic" w:hAnsi="Century Gothic"/>
          <w:szCs w:val="24"/>
        </w:rPr>
        <w:t>(Fais  un schéma pour bien montrer les 2 étapes [message électrique qui se transforme en message chimique]).</w:t>
      </w:r>
    </w:p>
    <w:tbl>
      <w:tblPr>
        <w:tblW w:w="1125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627"/>
        <w:gridCol w:w="1089"/>
        <w:gridCol w:w="908"/>
        <w:gridCol w:w="184"/>
        <w:gridCol w:w="3626"/>
        <w:gridCol w:w="908"/>
        <w:gridCol w:w="908"/>
      </w:tblGrid>
      <w:tr w:rsidR="00453BD9" w:rsidTr="00A23832">
        <w:trPr>
          <w:gridAfter w:val="4"/>
          <w:wAfter w:w="9300" w:type="dxa"/>
          <w:trHeight w:val="190"/>
          <w:tblCellSpacing w:w="0" w:type="dxa"/>
          <w:jc w:val="center"/>
        </w:trPr>
        <w:tc>
          <w:tcPr>
            <w:tcW w:w="6000" w:type="dxa"/>
            <w:vAlign w:val="center"/>
            <w:hideMark/>
          </w:tcPr>
          <w:p w:rsidR="00453BD9" w:rsidRDefault="00453BD9" w:rsidP="00A2383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  <w:hideMark/>
          </w:tcPr>
          <w:p w:rsidR="00453BD9" w:rsidRDefault="00453BD9" w:rsidP="00A23832">
            <w:pPr>
              <w:rPr>
                <w:sz w:val="20"/>
                <w:szCs w:val="20"/>
                <w:lang w:eastAsia="fr-BE"/>
              </w:rPr>
            </w:pPr>
          </w:p>
        </w:tc>
        <w:tc>
          <w:tcPr>
            <w:tcW w:w="1500" w:type="dxa"/>
            <w:vAlign w:val="center"/>
            <w:hideMark/>
          </w:tcPr>
          <w:p w:rsidR="00453BD9" w:rsidRDefault="00453BD9" w:rsidP="00A23832">
            <w:pPr>
              <w:rPr>
                <w:sz w:val="20"/>
                <w:szCs w:val="20"/>
                <w:lang w:eastAsia="fr-BE"/>
              </w:rPr>
            </w:pPr>
          </w:p>
        </w:tc>
      </w:tr>
      <w:tr w:rsidR="00453BD9" w:rsidTr="00A23832">
        <w:trPr>
          <w:trHeight w:val="190"/>
          <w:tblCellSpacing w:w="0" w:type="dxa"/>
          <w:jc w:val="center"/>
        </w:trPr>
        <w:tc>
          <w:tcPr>
            <w:tcW w:w="240" w:type="dxa"/>
            <w:vAlign w:val="center"/>
            <w:hideMark/>
          </w:tcPr>
          <w:p w:rsidR="00453BD9" w:rsidRDefault="00453BD9" w:rsidP="00A23832"/>
        </w:tc>
        <w:tc>
          <w:tcPr>
            <w:tcW w:w="18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</w:tr>
      <w:tr w:rsidR="00453BD9" w:rsidTr="00A23832">
        <w:trPr>
          <w:trHeight w:val="190"/>
          <w:tblCellSpacing w:w="0" w:type="dxa"/>
          <w:jc w:val="center"/>
        </w:trPr>
        <w:tc>
          <w:tcPr>
            <w:tcW w:w="24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18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60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15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15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</w:tr>
      <w:tr w:rsidR="00453BD9" w:rsidTr="00A23832">
        <w:trPr>
          <w:trHeight w:val="190"/>
          <w:tblCellSpacing w:w="0" w:type="dxa"/>
          <w:jc w:val="center"/>
        </w:trPr>
        <w:tc>
          <w:tcPr>
            <w:tcW w:w="24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18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3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6000" w:type="dxa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0" w:type="auto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  <w:tc>
          <w:tcPr>
            <w:tcW w:w="0" w:type="auto"/>
            <w:vAlign w:val="center"/>
            <w:hideMark/>
          </w:tcPr>
          <w:p w:rsidR="00453BD9" w:rsidRDefault="00453BD9" w:rsidP="00A23832">
            <w:pPr>
              <w:spacing w:after="0"/>
              <w:rPr>
                <w:sz w:val="20"/>
                <w:szCs w:val="20"/>
                <w:lang w:eastAsia="fr-BE"/>
              </w:rPr>
            </w:pPr>
          </w:p>
        </w:tc>
      </w:tr>
    </w:tbl>
    <w:p w:rsidR="00453BD9" w:rsidRDefault="00453BD9" w:rsidP="00453BD9">
      <w:pPr>
        <w:rPr>
          <w:rFonts w:ascii="Comic Sans MS" w:hAnsi="Comic Sans MS"/>
          <w:b/>
          <w:sz w:val="24"/>
          <w:szCs w:val="24"/>
        </w:rPr>
      </w:pPr>
    </w:p>
    <w:p w:rsidR="00453BD9" w:rsidRDefault="00453BD9" w:rsidP="00453BD9">
      <w:pPr>
        <w:rPr>
          <w:rFonts w:ascii="Comic Sans MS" w:hAnsi="Comic Sans MS"/>
          <w:b/>
          <w:sz w:val="24"/>
          <w:szCs w:val="24"/>
        </w:rPr>
      </w:pPr>
    </w:p>
    <w:p w:rsidR="00453BD9" w:rsidRDefault="00453BD9" w:rsidP="00453BD9">
      <w:pPr>
        <w:rPr>
          <w:rFonts w:ascii="Comic Sans MS" w:hAnsi="Comic Sans MS"/>
          <w:b/>
          <w:sz w:val="24"/>
          <w:szCs w:val="24"/>
        </w:rPr>
      </w:pPr>
    </w:p>
    <w:p w:rsidR="00453BD9" w:rsidRDefault="00453BD9" w:rsidP="00453BD9">
      <w:pPr>
        <w:rPr>
          <w:rFonts w:ascii="Comic Sans MS" w:hAnsi="Comic Sans MS"/>
          <w:b/>
          <w:sz w:val="24"/>
          <w:szCs w:val="24"/>
        </w:rPr>
      </w:pPr>
    </w:p>
    <w:p w:rsidR="00453BD9" w:rsidRPr="00453BD9" w:rsidRDefault="00453BD9" w:rsidP="00453BD9">
      <w:pPr>
        <w:spacing w:after="0"/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lastRenderedPageBreak/>
        <w:t>Explication : Comment se transmet le message nerveux d’un neurone à l’autre ?</w:t>
      </w:r>
    </w:p>
    <w:p w:rsidR="00453BD9" w:rsidRPr="00453BD9" w:rsidRDefault="00453BD9" w:rsidP="00453BD9">
      <w:pPr>
        <w:spacing w:after="0"/>
        <w:rPr>
          <w:rFonts w:ascii="Century Gothic" w:hAnsi="Century Gothic"/>
          <w:szCs w:val="24"/>
        </w:rPr>
      </w:pPr>
    </w:p>
    <w:p w:rsidR="00453BD9" w:rsidRPr="00453BD9" w:rsidRDefault="00453BD9" w:rsidP="00453BD9">
      <w:pPr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entury Gothic" w:hAnsi="Century Gothic"/>
          <w:szCs w:val="24"/>
        </w:rPr>
        <w:t>………………………………………………………………………</w:t>
      </w:r>
      <w:r w:rsidRPr="00453BD9">
        <w:rPr>
          <w:rFonts w:ascii="Century Gothic" w:hAnsi="Century Gothic"/>
          <w:szCs w:val="24"/>
        </w:rPr>
        <w:t>……</w:t>
      </w:r>
    </w:p>
    <w:p w:rsidR="00453BD9" w:rsidRDefault="00453BD9" w:rsidP="00453BD9">
      <w:pPr>
        <w:spacing w:after="0"/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t xml:space="preserve">Comment agit une drogue sur cette communication ? </w:t>
      </w:r>
    </w:p>
    <w:p w:rsidR="00453BD9" w:rsidRPr="00453BD9" w:rsidRDefault="00453BD9" w:rsidP="00453BD9">
      <w:pPr>
        <w:spacing w:after="0"/>
        <w:rPr>
          <w:rFonts w:ascii="Century Gothic" w:hAnsi="Century Gothic"/>
          <w:szCs w:val="24"/>
        </w:rPr>
      </w:pPr>
      <w:r w:rsidRPr="00453BD9">
        <w:rPr>
          <w:rFonts w:ascii="Century Gothic" w:hAnsi="Century Gothic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entury Gothic" w:hAnsi="Century Gothic"/>
          <w:szCs w:val="24"/>
        </w:rPr>
        <w:t>………………………………………</w:t>
      </w:r>
      <w:r w:rsidRPr="00453BD9">
        <w:rPr>
          <w:rFonts w:ascii="Century Gothic" w:hAnsi="Century Gothic"/>
          <w:szCs w:val="24"/>
        </w:rPr>
        <w:t>……………</w:t>
      </w:r>
    </w:p>
    <w:p w:rsidR="00935F93" w:rsidRDefault="00935F93" w:rsidP="000C0BB8"/>
    <w:p w:rsidR="00935F93" w:rsidRDefault="00935F93" w:rsidP="000C0BB8"/>
    <w:p w:rsidR="00935F93" w:rsidRPr="00C30D59" w:rsidRDefault="00935F93" w:rsidP="00935F93">
      <w:pPr>
        <w:jc w:val="center"/>
        <w:rPr>
          <w:rFonts w:ascii="Century Gothic" w:hAnsi="Century Gothic"/>
          <w:b/>
          <w:sz w:val="28"/>
          <w:u w:val="single"/>
        </w:rPr>
      </w:pPr>
      <w:r w:rsidRPr="00C30D59">
        <w:rPr>
          <w:rFonts w:ascii="Century Gothic" w:hAnsi="Century Gothic"/>
          <w:b/>
          <w:sz w:val="28"/>
          <w:u w:val="single"/>
        </w:rPr>
        <w:t>Thème 4 :</w:t>
      </w:r>
      <w:r>
        <w:rPr>
          <w:rFonts w:ascii="Century Gothic" w:hAnsi="Century Gothic"/>
          <w:b/>
          <w:sz w:val="28"/>
          <w:u w:val="single"/>
        </w:rPr>
        <w:t xml:space="preserve"> </w:t>
      </w:r>
      <w:r w:rsidRPr="00C30D59">
        <w:rPr>
          <w:rFonts w:ascii="Century Gothic" w:hAnsi="Century Gothic"/>
          <w:b/>
          <w:sz w:val="28"/>
          <w:u w:val="single"/>
        </w:rPr>
        <w:t>La matière nous entoure</w:t>
      </w:r>
    </w:p>
    <w:p w:rsidR="00935F93" w:rsidRDefault="00935F93" w:rsidP="00935F93">
      <w:pPr>
        <w:jc w:val="center"/>
        <w:rPr>
          <w:rFonts w:ascii="Century Gothic" w:hAnsi="Century Gothic"/>
          <w:b/>
          <w:sz w:val="24"/>
          <w:szCs w:val="28"/>
        </w:rPr>
      </w:pPr>
      <w:r w:rsidRPr="00C94F3F">
        <w:rPr>
          <w:rFonts w:ascii="Century Gothic" w:hAnsi="Century Gothic"/>
          <w:b/>
          <w:sz w:val="24"/>
          <w:szCs w:val="24"/>
        </w:rPr>
        <w:t>UAA4 :</w:t>
      </w:r>
      <w:r w:rsidRPr="00C94F3F">
        <w:rPr>
          <w:rFonts w:ascii="Century Gothic" w:hAnsi="Century Gothic"/>
          <w:b/>
          <w:sz w:val="24"/>
          <w:szCs w:val="28"/>
        </w:rPr>
        <w:t xml:space="preserve"> « La transformation de la matière</w:t>
      </w:r>
      <w:r>
        <w:rPr>
          <w:rFonts w:ascii="Century Gothic" w:hAnsi="Century Gothic"/>
          <w:b/>
          <w:sz w:val="24"/>
          <w:szCs w:val="28"/>
        </w:rPr>
        <w:t> » </w:t>
      </w:r>
    </w:p>
    <w:p w:rsidR="00935F93" w:rsidRPr="009E50B7" w:rsidRDefault="00796EFB" w:rsidP="00935F93">
      <w:pPr>
        <w:rPr>
          <w:rFonts w:ascii="Times New Roman" w:hAnsi="Times New Roman"/>
          <w:b/>
          <w:color w:val="000000"/>
          <w:szCs w:val="24"/>
          <w:shd w:val="clear" w:color="auto" w:fill="FFFFFF"/>
        </w:rPr>
      </w:pPr>
      <w:r w:rsidRPr="00796EFB">
        <w:rPr>
          <w:rFonts w:ascii="Century Gothic" w:hAnsi="Century Gothic"/>
          <w:b/>
          <w:sz w:val="24"/>
          <w:szCs w:val="28"/>
          <w:u w:val="single"/>
        </w:rPr>
        <w:t>Exercice 1 :</w:t>
      </w:r>
      <w:r w:rsidR="003B6733">
        <w:rPr>
          <w:rFonts w:ascii="Century Gothic" w:hAnsi="Century Gothic"/>
          <w:b/>
          <w:sz w:val="24"/>
          <w:szCs w:val="28"/>
          <w:u w:val="single"/>
        </w:rPr>
        <w:t xml:space="preserve"> </w:t>
      </w:r>
      <w:r w:rsidR="00935F93" w:rsidRPr="009E50B7">
        <w:rPr>
          <w:rFonts w:ascii="Century Gothic" w:hAnsi="Century Gothic"/>
          <w:b/>
          <w:color w:val="000000"/>
          <w:szCs w:val="24"/>
          <w:shd w:val="clear" w:color="auto" w:fill="FFFFFF"/>
        </w:rPr>
        <w:t>Compléter le texte suivant</w:t>
      </w:r>
    </w:p>
    <w:p w:rsidR="00935F93" w:rsidRPr="009E50B7" w:rsidRDefault="00935F93" w:rsidP="00935F93">
      <w:pPr>
        <w:ind w:left="567"/>
        <w:rPr>
          <w:rFonts w:ascii="Century Gothic" w:hAnsi="Century Gothic"/>
          <w:color w:val="000000"/>
          <w:szCs w:val="24"/>
          <w:shd w:val="clear" w:color="auto" w:fill="FFFFFF"/>
        </w:rPr>
      </w:pPr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 xml:space="preserve">a) La vaporisation est le passage de l’état ............................................ </w:t>
      </w:r>
      <w:proofErr w:type="gramStart"/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>à</w:t>
      </w:r>
      <w:proofErr w:type="gramEnd"/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 xml:space="preserve"> l’état ........................................... .</w:t>
      </w:r>
    </w:p>
    <w:p w:rsidR="00935F93" w:rsidRPr="009E50B7" w:rsidRDefault="00935F93" w:rsidP="00935F93">
      <w:pPr>
        <w:ind w:left="567"/>
        <w:rPr>
          <w:rFonts w:ascii="Century Gothic" w:hAnsi="Century Gothic"/>
          <w:color w:val="000000"/>
          <w:szCs w:val="24"/>
          <w:shd w:val="clear" w:color="auto" w:fill="FFFFFF"/>
        </w:rPr>
      </w:pPr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 xml:space="preserve">b) La température d’ébullition de l’eau est égale à ..........°C à la pression atmosphérique </w:t>
      </w:r>
      <w:r w:rsidR="00796EFB">
        <w:rPr>
          <w:rFonts w:ascii="Century Gothic" w:hAnsi="Century Gothic"/>
          <w:color w:val="000000"/>
          <w:szCs w:val="24"/>
          <w:shd w:val="clear" w:color="auto" w:fill="FFFFFF"/>
        </w:rPr>
        <w:t>normale</w:t>
      </w:r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>.</w:t>
      </w:r>
    </w:p>
    <w:p w:rsidR="00935F93" w:rsidRPr="009E50B7" w:rsidRDefault="00935F93" w:rsidP="00935F93">
      <w:pPr>
        <w:ind w:left="567"/>
        <w:rPr>
          <w:rFonts w:ascii="Century Gothic" w:hAnsi="Century Gothic"/>
          <w:color w:val="000000"/>
          <w:szCs w:val="24"/>
          <w:shd w:val="clear" w:color="auto" w:fill="FFFFFF"/>
        </w:rPr>
      </w:pPr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>c) Le passage de l’état gazeux à l’état liquide est la ................................................. .</w:t>
      </w:r>
    </w:p>
    <w:p w:rsidR="00935F93" w:rsidRDefault="00935F93" w:rsidP="00935F93">
      <w:pPr>
        <w:tabs>
          <w:tab w:val="left" w:pos="960"/>
        </w:tabs>
        <w:ind w:left="567"/>
        <w:rPr>
          <w:rFonts w:ascii="Century Gothic" w:hAnsi="Century Gothic"/>
          <w:color w:val="000000"/>
          <w:szCs w:val="24"/>
          <w:shd w:val="clear" w:color="auto" w:fill="FFFFFF"/>
        </w:rPr>
      </w:pPr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 xml:space="preserve">d) Le graphique de vaporisation d’un corps pur présente un ............................. </w:t>
      </w:r>
      <w:proofErr w:type="gramStart"/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>pendant</w:t>
      </w:r>
      <w:proofErr w:type="gramEnd"/>
      <w:r w:rsidRPr="009E50B7">
        <w:rPr>
          <w:rFonts w:ascii="Century Gothic" w:hAnsi="Century Gothic"/>
          <w:color w:val="000000"/>
          <w:szCs w:val="24"/>
          <w:shd w:val="clear" w:color="auto" w:fill="FFFFFF"/>
        </w:rPr>
        <w:t xml:space="preserve"> le changement d’état</w:t>
      </w:r>
    </w:p>
    <w:p w:rsidR="00796EFB" w:rsidRDefault="00796EFB" w:rsidP="00796EFB">
      <w:pPr>
        <w:ind w:firstLine="708"/>
      </w:pPr>
    </w:p>
    <w:p w:rsidR="00796EFB" w:rsidRDefault="00796EFB" w:rsidP="00796EFB"/>
    <w:p w:rsidR="00935F93" w:rsidRPr="00796EFB" w:rsidRDefault="00935F93" w:rsidP="00796EFB">
      <w:pPr>
        <w:sectPr w:rsidR="00935F93" w:rsidRPr="00796EFB" w:rsidSect="00C857E9">
          <w:footerReference w:type="default" r:id="rId18"/>
          <w:pgSz w:w="11880" w:h="16820"/>
          <w:pgMar w:top="940" w:right="480" w:bottom="280" w:left="780" w:header="720" w:footer="720" w:gutter="0"/>
          <w:cols w:space="720"/>
        </w:sectPr>
      </w:pPr>
    </w:p>
    <w:p w:rsidR="000C0BB8" w:rsidRPr="004B3863" w:rsidRDefault="00796EFB" w:rsidP="000C0BB8">
      <w:pPr>
        <w:ind w:left="567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Exercice 2 </w:t>
      </w:r>
      <w:proofErr w:type="gramStart"/>
      <w:r>
        <w:rPr>
          <w:rFonts w:ascii="Century Gothic" w:hAnsi="Century Gothic"/>
          <w:b/>
          <w:u w:val="single"/>
        </w:rPr>
        <w:t>:</w:t>
      </w:r>
      <w:r w:rsidR="000C0BB8">
        <w:rPr>
          <w:rFonts w:ascii="Century Gothic" w:hAnsi="Century Gothic"/>
          <w:b/>
          <w:u w:val="single"/>
        </w:rPr>
        <w:t>Coche</w:t>
      </w:r>
      <w:proofErr w:type="gramEnd"/>
      <w:r w:rsidR="000C0BB8">
        <w:rPr>
          <w:rFonts w:ascii="Century Gothic" w:hAnsi="Century Gothic"/>
          <w:b/>
          <w:u w:val="single"/>
        </w:rPr>
        <w:t xml:space="preserve"> la bonne réponse</w:t>
      </w:r>
    </w:p>
    <w:p w:rsidR="000C0BB8" w:rsidRPr="009E50B7" w:rsidRDefault="000C0BB8" w:rsidP="000C0BB8">
      <w:pPr>
        <w:pStyle w:val="Paragraphedeliste"/>
        <w:numPr>
          <w:ilvl w:val="0"/>
          <w:numId w:val="19"/>
        </w:numPr>
        <w:shd w:val="clear" w:color="auto" w:fill="FEEA7A"/>
        <w:spacing w:after="27" w:line="240" w:lineRule="auto"/>
        <w:ind w:left="567" w:firstLine="0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Comment s'appelle le passage de l'eau solide à l'eau gazeuse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20.25pt;height:18pt" o:ole="">
            <v:imagedata r:id="rId19" o:title=""/>
          </v:shape>
          <w:control r:id="rId20" w:name="DefaultOcxName" w:shapeid="_x0000_i1072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sublimation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75" type="#_x0000_t75" style="width:20.25pt;height:18pt" o:ole="">
            <v:imagedata r:id="rId19" o:title=""/>
          </v:shape>
          <w:control r:id="rId21" w:name="DefaultOcxName1" w:shapeid="_x0000_i1075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condensation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78" type="#_x0000_t75" style="width:20.25pt;height:18pt" o:ole="">
            <v:imagedata r:id="rId19" o:title=""/>
          </v:shape>
          <w:control r:id="rId22" w:name="DefaultOcxName2" w:shapeid="_x0000_i1078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vaporisation</w:t>
      </w: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2. Comment s'appelle le passage de l'eau gazeuse à l'eau liquide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81" type="#_x0000_t75" style="width:20.25pt;height:18pt" o:ole="">
            <v:imagedata r:id="rId19" o:title=""/>
          </v:shape>
          <w:control r:id="rId23" w:name="DefaultOcxName3" w:shapeid="_x0000_i1081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vaporisation inverse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84" type="#_x0000_t75" style="width:20.25pt;height:18pt" o:ole="">
            <v:imagedata r:id="rId19" o:title=""/>
          </v:shape>
          <w:control r:id="rId24" w:name="DefaultOcxName4" w:shapeid="_x0000_i1084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liquéfaction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87" type="#_x0000_t75" style="width:20.25pt;height:18pt" o:ole="">
            <v:imagedata r:id="rId19" o:title=""/>
          </v:shape>
          <w:control r:id="rId25" w:name="DefaultOcxName5" w:shapeid="_x0000_i1087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sublimation inverse</w:t>
      </w: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3. Et l'inverse ? (de l'eau liquide à l'eau gazeuse)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90" type="#_x0000_t75" style="width:20.25pt;height:18pt" o:ole="">
            <v:imagedata r:id="rId19" o:title=""/>
          </v:shape>
          <w:control r:id="rId26" w:name="DefaultOcxName6" w:shapeid="_x0000_i1090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liquéfaction inverse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93" type="#_x0000_t75" style="width:20.25pt;height:18pt" o:ole="">
            <v:imagedata r:id="rId19" o:title=""/>
          </v:shape>
          <w:control r:id="rId27" w:name="DefaultOcxName7" w:shapeid="_x0000_i1093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sublimation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96" type="#_x0000_t75" style="width:20.25pt;height:18pt" o:ole="">
            <v:imagedata r:id="rId19" o:title=""/>
          </v:shape>
          <w:control r:id="rId28" w:name="DefaultOcxName8" w:shapeid="_x0000_i1096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vaporisation</w:t>
      </w:r>
    </w:p>
    <w:p w:rsidR="000C0BB8" w:rsidRPr="009E50B7" w:rsidRDefault="000C0BB8" w:rsidP="000C0BB8">
      <w:pPr>
        <w:shd w:val="clear" w:color="auto" w:fill="FFFFFA"/>
        <w:spacing w:after="0" w:line="240" w:lineRule="auto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4.  Comment s'appelle le passage de l'eau liquide à l'eau solide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099" type="#_x0000_t75" style="width:20.25pt;height:18pt" o:ole="">
            <v:imagedata r:id="rId19" o:title=""/>
          </v:shape>
          <w:control r:id="rId29" w:name="DefaultOcxName9" w:shapeid="_x0000_i1099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fusion en solide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02" type="#_x0000_t75" style="width:20.25pt;height:18pt" o:ole="">
            <v:imagedata r:id="rId19" o:title=""/>
          </v:shape>
          <w:control r:id="rId30" w:name="DefaultOcxName10" w:shapeid="_x0000_i1102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sublimation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05" type="#_x0000_t75" style="width:20.25pt;height:18pt" o:ole="">
            <v:imagedata r:id="rId19" o:title=""/>
          </v:shape>
          <w:control r:id="rId31" w:name="DefaultOcxName11" w:shapeid="_x0000_i1105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solidification</w:t>
      </w: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5. Comment s'appelle le passage de l'eau gazeuse à l'eau solide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08" type="#_x0000_t75" style="width:20.25pt;height:18pt" o:ole="">
            <v:imagedata r:id="rId19" o:title=""/>
          </v:shape>
          <w:control r:id="rId32" w:name="DefaultOcxName12" w:shapeid="_x0000_i1108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Ce phénomène n'est pas possible sans passer par l'état liquide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11" type="#_x0000_t75" style="width:20.25pt;height:18pt" o:ole="">
            <v:imagedata r:id="rId19" o:title=""/>
          </v:shape>
          <w:control r:id="rId33" w:name="DefaultOcxName13" w:shapeid="_x0000_i1111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condensation</w:t>
      </w:r>
    </w:p>
    <w:p w:rsidR="000C0BB8" w:rsidRDefault="001E39C4" w:rsidP="00935F93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14" type="#_x0000_t75" style="width:20.25pt;height:18pt" o:ole="">
            <v:imagedata r:id="rId19" o:title=""/>
          </v:shape>
          <w:control r:id="rId34" w:name="DefaultOcxName14" w:shapeid="_x0000_i1114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solidification</w:t>
      </w:r>
    </w:p>
    <w:p w:rsidR="000C0BB8" w:rsidRPr="009E50B7" w:rsidRDefault="000C0BB8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6. Et le passage de l'eau solide à l'eau liquide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17" type="#_x0000_t75" style="width:20.25pt;height:18pt" o:ole="">
            <v:imagedata r:id="rId19" o:title=""/>
          </v:shape>
          <w:control r:id="rId35" w:name="DefaultOcxName16" w:shapeid="_x0000_i1117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liquéfaction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20" type="#_x0000_t75" style="width:20.25pt;height:18pt" o:ole="">
            <v:imagedata r:id="rId19" o:title=""/>
          </v:shape>
          <w:control r:id="rId36" w:name="DefaultOcxName15" w:shapeid="_x0000_i1120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La fusion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23" type="#_x0000_t75" style="width:20.25pt;height:18pt" o:ole="">
            <v:imagedata r:id="rId19" o:title=""/>
          </v:shape>
          <w:control r:id="rId37" w:name="DefaultOcxName21" w:shapeid="_x0000_i1123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L'ionisation</w:t>
      </w:r>
    </w:p>
    <w:p w:rsidR="000C0BB8" w:rsidRPr="009E50B7" w:rsidRDefault="000C0BB8" w:rsidP="000C0BB8">
      <w:pPr>
        <w:shd w:val="clear" w:color="auto" w:fill="FEEA7A"/>
        <w:spacing w:after="27" w:line="240" w:lineRule="auto"/>
        <w:ind w:left="567"/>
        <w:rPr>
          <w:rFonts w:ascii="Century Gothic" w:eastAsia="Times New Roman" w:hAnsi="Century Gothic" w:cs="Times New Roman"/>
          <w:b/>
          <w:bCs/>
          <w:color w:val="000000"/>
          <w:lang w:eastAsia="fr-BE"/>
        </w:rPr>
      </w:pPr>
      <w:r w:rsidRPr="009E50B7">
        <w:rPr>
          <w:rFonts w:ascii="Century Gothic" w:eastAsia="Times New Roman" w:hAnsi="Century Gothic" w:cs="Times New Roman"/>
          <w:b/>
          <w:bCs/>
          <w:color w:val="000000"/>
          <w:lang w:eastAsia="fr-BE"/>
        </w:rPr>
        <w:t>7. Lesquels de ces mots sont synonymes ?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26" type="#_x0000_t75" style="width:20.25pt;height:18pt" o:ole="">
            <v:imagedata r:id="rId19" o:title=""/>
          </v:shape>
          <w:control r:id="rId38" w:name="DefaultOcxName31" w:shapeid="_x0000_i1126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Evaporation / ébullition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29" type="#_x0000_t75" style="width:20.25pt;height:18pt" o:ole="">
            <v:imagedata r:id="rId19" o:title=""/>
          </v:shape>
          <w:control r:id="rId39" w:name="DefaultOcxName41" w:shapeid="_x0000_i1129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Evaporation / vaporisation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32" type="#_x0000_t75" style="width:20.25pt;height:18pt" o:ole="">
            <v:imagedata r:id="rId19" o:title=""/>
          </v:shape>
          <w:control r:id="rId40" w:name="DefaultOcxName51" w:shapeid="_x0000_i1132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Sublimation inverse / condensation</w:t>
      </w:r>
    </w:p>
    <w:p w:rsidR="000C0BB8" w:rsidRPr="009E50B7" w:rsidRDefault="001E39C4" w:rsidP="000C0BB8">
      <w:pPr>
        <w:shd w:val="clear" w:color="auto" w:fill="FFFFFA"/>
        <w:spacing w:after="0" w:line="340" w:lineRule="atLeast"/>
        <w:ind w:left="567"/>
        <w:rPr>
          <w:rFonts w:ascii="Century Gothic" w:eastAsia="Times New Roman" w:hAnsi="Century Gothic" w:cs="Times New Roman"/>
          <w:color w:val="3D4F51"/>
          <w:lang w:eastAsia="fr-BE"/>
        </w:rPr>
      </w:pPr>
      <w:r w:rsidRPr="009E50B7">
        <w:rPr>
          <w:rFonts w:ascii="Century Gothic" w:eastAsia="Times New Roman" w:hAnsi="Century Gothic" w:cs="Times New Roman"/>
          <w:color w:val="3D4F51"/>
        </w:rPr>
        <w:object w:dxaOrig="225" w:dyaOrig="225">
          <v:shape id="_x0000_i1135" type="#_x0000_t75" style="width:20.25pt;height:18pt" o:ole="">
            <v:imagedata r:id="rId19" o:title=""/>
          </v:shape>
          <w:control r:id="rId41" w:name="DefaultOcxName61" w:shapeid="_x0000_i1135"/>
        </w:object>
      </w:r>
      <w:r w:rsidR="000C0BB8" w:rsidRPr="009E50B7">
        <w:rPr>
          <w:rFonts w:ascii="Century Gothic" w:eastAsia="Times New Roman" w:hAnsi="Century Gothic" w:cs="Times New Roman"/>
          <w:color w:val="3D4F51"/>
          <w:lang w:eastAsia="fr-BE"/>
        </w:rPr>
        <w:t>   Sublimation / condensation inverse</w:t>
      </w:r>
    </w:p>
    <w:p w:rsidR="000C0BB8" w:rsidRDefault="000C0BB8" w:rsidP="000C0BB8">
      <w:pPr>
        <w:ind w:firstLine="708"/>
        <w:rPr>
          <w:rFonts w:ascii="Century Gothic" w:hAnsi="Century Gothic"/>
          <w:sz w:val="24"/>
          <w:szCs w:val="28"/>
        </w:rPr>
      </w:pPr>
    </w:p>
    <w:p w:rsidR="00796EFB" w:rsidRDefault="00796EFB" w:rsidP="000C0BB8">
      <w:pPr>
        <w:ind w:firstLine="708"/>
        <w:rPr>
          <w:rFonts w:ascii="Century Gothic" w:hAnsi="Century Gothic"/>
          <w:sz w:val="24"/>
          <w:szCs w:val="28"/>
        </w:rPr>
      </w:pPr>
    </w:p>
    <w:p w:rsidR="00796EFB" w:rsidRDefault="00796EFB" w:rsidP="000C0BB8">
      <w:pPr>
        <w:ind w:firstLine="708"/>
        <w:rPr>
          <w:rFonts w:ascii="Century Gothic" w:hAnsi="Century Gothic"/>
          <w:sz w:val="24"/>
          <w:szCs w:val="28"/>
        </w:rPr>
      </w:pPr>
    </w:p>
    <w:p w:rsidR="00796EFB" w:rsidRDefault="00796EFB" w:rsidP="000C0BB8">
      <w:pPr>
        <w:ind w:firstLine="708"/>
        <w:rPr>
          <w:rFonts w:ascii="Century Gothic" w:hAnsi="Century Gothic"/>
          <w:sz w:val="24"/>
          <w:szCs w:val="28"/>
        </w:rPr>
      </w:pPr>
    </w:p>
    <w:p w:rsidR="00796EFB" w:rsidRDefault="00796EFB" w:rsidP="000C0BB8">
      <w:pPr>
        <w:ind w:firstLine="708"/>
        <w:rPr>
          <w:rFonts w:ascii="Century Gothic" w:hAnsi="Century Gothic"/>
          <w:sz w:val="24"/>
          <w:szCs w:val="28"/>
        </w:rPr>
      </w:pPr>
    </w:p>
    <w:p w:rsidR="000C0BB8" w:rsidRDefault="00796EFB" w:rsidP="00796EFB">
      <w:pPr>
        <w:tabs>
          <w:tab w:val="left" w:pos="960"/>
        </w:tabs>
        <w:ind w:left="567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b/>
          <w:color w:val="000000"/>
          <w:szCs w:val="24"/>
          <w:u w:val="single"/>
          <w:shd w:val="clear" w:color="auto" w:fill="FFFFFF"/>
        </w:rPr>
        <w:lastRenderedPageBreak/>
        <w:t>Exercice 3</w:t>
      </w:r>
      <w:r w:rsidRPr="00796EFB">
        <w:rPr>
          <w:rFonts w:ascii="Century Gothic" w:hAnsi="Century Gothic"/>
          <w:b/>
          <w:color w:val="000000"/>
          <w:szCs w:val="24"/>
          <w:u w:val="single"/>
          <w:shd w:val="clear" w:color="auto" w:fill="FFFFFF"/>
        </w:rPr>
        <w:t> :</w:t>
      </w:r>
      <w:r>
        <w:rPr>
          <w:rFonts w:ascii="Century Gothic" w:hAnsi="Century Gothic"/>
          <w:color w:val="000000"/>
          <w:szCs w:val="24"/>
          <w:shd w:val="clear" w:color="auto" w:fill="FFFFFF"/>
        </w:rPr>
        <w:t xml:space="preserve"> </w:t>
      </w:r>
      <w:r w:rsidRPr="00796EFB">
        <w:rPr>
          <w:rFonts w:ascii="Century Gothic" w:hAnsi="Century Gothic"/>
          <w:b/>
          <w:color w:val="000000"/>
          <w:szCs w:val="24"/>
          <w:shd w:val="clear" w:color="auto" w:fill="FFFFFF"/>
        </w:rPr>
        <w:t>Complète le graphique</w:t>
      </w:r>
    </w:p>
    <w:p w:rsidR="00796EFB" w:rsidRDefault="00796EFB" w:rsidP="000C0BB8">
      <w:pPr>
        <w:ind w:left="567"/>
        <w:rPr>
          <w:rFonts w:ascii="Century Gothic" w:hAnsi="Century Gothic"/>
          <w:b/>
        </w:rPr>
      </w:pPr>
      <w:r w:rsidRPr="00796EFB">
        <w:rPr>
          <w:rFonts w:ascii="Century Gothic" w:hAnsi="Century Gothic"/>
          <w:b/>
          <w:noProof/>
          <w:lang w:eastAsia="fr-BE"/>
        </w:rPr>
        <w:drawing>
          <wp:inline distT="0" distB="0" distL="0" distR="0">
            <wp:extent cx="5181600" cy="2105025"/>
            <wp:effectExtent l="19050" t="0" r="0" b="0"/>
            <wp:docPr id="10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B8" w:rsidRPr="009E50B7" w:rsidRDefault="00796EFB" w:rsidP="000C0BB8">
      <w:pPr>
        <w:ind w:left="567"/>
        <w:rPr>
          <w:rFonts w:ascii="Century Gothic" w:hAnsi="Century Gothic"/>
          <w:b/>
        </w:rPr>
      </w:pPr>
      <w:r w:rsidRPr="00796EFB">
        <w:rPr>
          <w:rFonts w:ascii="Century Gothic" w:hAnsi="Century Gothic"/>
          <w:b/>
          <w:u w:val="single"/>
        </w:rPr>
        <w:t>Exercice 4</w:t>
      </w:r>
      <w:r w:rsidR="000C0BB8" w:rsidRPr="00796EFB">
        <w:rPr>
          <w:rFonts w:ascii="Century Gothic" w:hAnsi="Century Gothic"/>
          <w:b/>
          <w:u w:val="single"/>
        </w:rPr>
        <w:t> :</w:t>
      </w:r>
      <w:r w:rsidR="000C0BB8">
        <w:rPr>
          <w:rFonts w:ascii="Century Gothic" w:hAnsi="Century Gothic"/>
          <w:b/>
        </w:rPr>
        <w:t xml:space="preserve"> </w:t>
      </w:r>
      <w:r w:rsidR="000C0BB8" w:rsidRPr="009E50B7">
        <w:rPr>
          <w:rFonts w:ascii="Century Gothic" w:hAnsi="Century Gothic"/>
          <w:b/>
        </w:rPr>
        <w:t>Voici le bilan de la combustion du méthane.</w:t>
      </w:r>
    </w:p>
    <w:p w:rsidR="000C0BB8" w:rsidRPr="00C94F3F" w:rsidRDefault="000C0BB8" w:rsidP="000C0BB8">
      <w:pPr>
        <w:ind w:left="567"/>
        <w:rPr>
          <w:rFonts w:ascii="Century Gothic" w:hAnsi="Century Gothic"/>
        </w:rPr>
      </w:pPr>
      <w:r w:rsidRPr="00C94F3F">
        <w:rPr>
          <w:rFonts w:ascii="Century Gothic" w:hAnsi="Century Gothic"/>
        </w:rPr>
        <w:t xml:space="preserve">Méthane + dioxygène </w:t>
      </w:r>
      <w:r w:rsidRPr="00C94F3F">
        <w:rPr>
          <w:rFonts w:ascii="Century Gothic" w:hAnsi="Century Gothic"/>
        </w:rPr>
        <w:sym w:font="Wingdings" w:char="F0E0"/>
      </w:r>
      <w:r w:rsidRPr="00C94F3F">
        <w:rPr>
          <w:rFonts w:ascii="Century Gothic" w:hAnsi="Century Gothic"/>
        </w:rPr>
        <w:t xml:space="preserve"> dioxyde de carbone + eau</w:t>
      </w:r>
    </w:p>
    <w:p w:rsidR="000C0BB8" w:rsidRPr="00C94F3F" w:rsidRDefault="000C0BB8" w:rsidP="000C0BB8">
      <w:pPr>
        <w:pStyle w:val="Paragraphedeliste"/>
        <w:numPr>
          <w:ilvl w:val="0"/>
          <w:numId w:val="18"/>
        </w:numPr>
        <w:spacing w:line="360" w:lineRule="auto"/>
        <w:ind w:left="567" w:firstLine="0"/>
        <w:rPr>
          <w:rFonts w:ascii="Century Gothic" w:hAnsi="Century Gothic"/>
        </w:rPr>
      </w:pPr>
      <w:r w:rsidRPr="00C94F3F">
        <w:rPr>
          <w:rFonts w:ascii="Century Gothic" w:hAnsi="Century Gothic"/>
        </w:rPr>
        <w:t>Quels sont les réactifs de cette combustion ?</w:t>
      </w:r>
    </w:p>
    <w:p w:rsidR="000C0BB8" w:rsidRPr="00C94F3F" w:rsidRDefault="000C0BB8" w:rsidP="000C0BB8">
      <w:pPr>
        <w:pStyle w:val="Paragraphedeliste"/>
        <w:spacing w:line="360" w:lineRule="auto"/>
        <w:ind w:left="567"/>
        <w:rPr>
          <w:rFonts w:ascii="Century Gothic" w:hAnsi="Century Gothic"/>
        </w:rPr>
      </w:pPr>
      <w:r w:rsidRPr="00C94F3F">
        <w:rPr>
          <w:rFonts w:ascii="Century Gothic" w:hAnsi="Century Gothic"/>
        </w:rPr>
        <w:t>……………………………………</w:t>
      </w:r>
      <w:r>
        <w:rPr>
          <w:rFonts w:ascii="Century Gothic" w:hAnsi="Century Gothic"/>
        </w:rPr>
        <w:t>……………………………………………………………………</w:t>
      </w:r>
    </w:p>
    <w:p w:rsidR="000C0BB8" w:rsidRPr="00C94F3F" w:rsidRDefault="000C0BB8" w:rsidP="000C0BB8">
      <w:pPr>
        <w:pStyle w:val="Paragraphedeliste"/>
        <w:numPr>
          <w:ilvl w:val="0"/>
          <w:numId w:val="18"/>
        </w:numPr>
        <w:spacing w:line="360" w:lineRule="auto"/>
        <w:ind w:left="567" w:firstLine="0"/>
        <w:rPr>
          <w:rFonts w:ascii="Century Gothic" w:hAnsi="Century Gothic"/>
        </w:rPr>
      </w:pPr>
      <w:r w:rsidRPr="00C94F3F">
        <w:rPr>
          <w:rFonts w:ascii="Century Gothic" w:hAnsi="Century Gothic"/>
        </w:rPr>
        <w:t>quels sont les produits de cette combustion ?</w:t>
      </w:r>
    </w:p>
    <w:p w:rsidR="000C0BB8" w:rsidRPr="00C94F3F" w:rsidRDefault="000C0BB8" w:rsidP="000C0BB8">
      <w:pPr>
        <w:pStyle w:val="Paragraphedeliste"/>
        <w:spacing w:line="360" w:lineRule="auto"/>
        <w:ind w:left="567"/>
        <w:rPr>
          <w:rFonts w:ascii="Century Gothic" w:hAnsi="Century Gothic"/>
        </w:rPr>
      </w:pPr>
      <w:r w:rsidRPr="00C94F3F">
        <w:rPr>
          <w:rFonts w:ascii="Century Gothic" w:hAnsi="Century Gothic"/>
        </w:rPr>
        <w:t>……………………………………………………………………………………</w:t>
      </w:r>
      <w:r>
        <w:rPr>
          <w:rFonts w:ascii="Century Gothic" w:hAnsi="Century Gothic"/>
        </w:rPr>
        <w:t>……………………</w:t>
      </w:r>
    </w:p>
    <w:p w:rsidR="000C0BB8" w:rsidRPr="00C94F3F" w:rsidRDefault="000C0BB8" w:rsidP="000C0BB8">
      <w:pPr>
        <w:pStyle w:val="Paragraphedeliste"/>
        <w:numPr>
          <w:ilvl w:val="0"/>
          <w:numId w:val="18"/>
        </w:numPr>
        <w:spacing w:line="360" w:lineRule="auto"/>
        <w:ind w:left="567" w:firstLine="0"/>
        <w:rPr>
          <w:rFonts w:ascii="Century Gothic" w:hAnsi="Century Gothic"/>
        </w:rPr>
      </w:pPr>
      <w:r w:rsidRPr="00C94F3F">
        <w:rPr>
          <w:rFonts w:ascii="Century Gothic" w:hAnsi="Century Gothic"/>
        </w:rPr>
        <w:t>Cite le comburant</w:t>
      </w:r>
    </w:p>
    <w:p w:rsidR="000C0BB8" w:rsidRPr="00C94F3F" w:rsidRDefault="000C0BB8" w:rsidP="000C0BB8">
      <w:pPr>
        <w:pStyle w:val="Paragraphedeliste"/>
        <w:spacing w:line="360" w:lineRule="auto"/>
        <w:ind w:left="567"/>
        <w:rPr>
          <w:rFonts w:ascii="Century Gothic" w:hAnsi="Century Gothic"/>
        </w:rPr>
      </w:pPr>
      <w:r w:rsidRPr="00C94F3F">
        <w:rPr>
          <w:rFonts w:ascii="Century Gothic" w:hAnsi="Century Gothic"/>
        </w:rPr>
        <w:t>……………………………………………</w:t>
      </w:r>
      <w:r>
        <w:rPr>
          <w:rFonts w:ascii="Century Gothic" w:hAnsi="Century Gothic"/>
        </w:rPr>
        <w:t>……………………………………………………………</w:t>
      </w:r>
    </w:p>
    <w:p w:rsidR="000C0BB8" w:rsidRPr="00C94F3F" w:rsidRDefault="000C0BB8" w:rsidP="000C0BB8">
      <w:pPr>
        <w:pStyle w:val="Paragraphedeliste"/>
        <w:numPr>
          <w:ilvl w:val="0"/>
          <w:numId w:val="18"/>
        </w:numPr>
        <w:spacing w:line="360" w:lineRule="auto"/>
        <w:ind w:left="567" w:firstLine="0"/>
        <w:rPr>
          <w:rFonts w:ascii="Century Gothic" w:hAnsi="Century Gothic"/>
        </w:rPr>
      </w:pPr>
      <w:r w:rsidRPr="00C94F3F">
        <w:rPr>
          <w:rFonts w:ascii="Century Gothic" w:hAnsi="Century Gothic"/>
        </w:rPr>
        <w:t>Cite le combustible</w:t>
      </w:r>
    </w:p>
    <w:p w:rsidR="000C0BB8" w:rsidRPr="00C94F3F" w:rsidRDefault="000C0BB8" w:rsidP="000C0BB8">
      <w:pPr>
        <w:pStyle w:val="Paragraphedeliste"/>
        <w:spacing w:line="360" w:lineRule="auto"/>
        <w:ind w:left="567"/>
        <w:rPr>
          <w:rFonts w:ascii="Century Gothic" w:hAnsi="Century Gothic"/>
        </w:rPr>
      </w:pPr>
      <w:r w:rsidRPr="00C94F3F">
        <w:rPr>
          <w:rFonts w:ascii="Century Gothic" w:hAnsi="Century Gothic"/>
        </w:rPr>
        <w:t>……………………………………………</w:t>
      </w:r>
      <w:r>
        <w:rPr>
          <w:rFonts w:ascii="Century Gothic" w:hAnsi="Century Gothic"/>
        </w:rPr>
        <w:t>……………………………………………………………</w:t>
      </w:r>
    </w:p>
    <w:p w:rsidR="000C0BB8" w:rsidRPr="00C94F3F" w:rsidRDefault="000C0BB8" w:rsidP="000C0BB8">
      <w:pPr>
        <w:pStyle w:val="Paragraphedeliste"/>
        <w:numPr>
          <w:ilvl w:val="0"/>
          <w:numId w:val="18"/>
        </w:numPr>
        <w:spacing w:line="360" w:lineRule="auto"/>
        <w:ind w:left="567" w:firstLine="0"/>
        <w:rPr>
          <w:rFonts w:ascii="Century Gothic" w:hAnsi="Century Gothic"/>
        </w:rPr>
      </w:pPr>
      <w:r w:rsidRPr="00C94F3F">
        <w:rPr>
          <w:rFonts w:ascii="Century Gothic" w:hAnsi="Century Gothic"/>
        </w:rPr>
        <w:t>Quel pictogram</w:t>
      </w:r>
      <w:r>
        <w:rPr>
          <w:rFonts w:ascii="Century Gothic" w:hAnsi="Century Gothic"/>
        </w:rPr>
        <w:t xml:space="preserve">me associeras-tu au </w:t>
      </w:r>
      <w:proofErr w:type="spellStart"/>
      <w:r>
        <w:rPr>
          <w:rFonts w:ascii="Century Gothic" w:hAnsi="Century Gothic"/>
        </w:rPr>
        <w:t>dioxygè</w:t>
      </w:r>
      <w:proofErr w:type="spellEnd"/>
      <w:r w:rsidRPr="00C94F3F">
        <w:rPr>
          <w:rFonts w:ascii="Century Gothic" w:hAnsi="Century Gothic"/>
        </w:rPr>
        <w:t>…………………………………………</w:t>
      </w:r>
    </w:p>
    <w:p w:rsidR="000C0BB8" w:rsidRPr="00C94F3F" w:rsidRDefault="000C0BB8" w:rsidP="000C0BB8">
      <w:pPr>
        <w:pStyle w:val="Paragraphedeliste"/>
        <w:spacing w:line="360" w:lineRule="auto"/>
        <w:rPr>
          <w:rFonts w:ascii="Century Gothic" w:hAnsi="Century Gothic"/>
        </w:rPr>
      </w:pPr>
      <w:r w:rsidRPr="00C94F3F">
        <w:rPr>
          <w:rFonts w:ascii="Century Gothic" w:hAnsi="Century Gothic"/>
        </w:rPr>
        <w:t>Au méthane ? …………………………………………………………..</w:t>
      </w:r>
    </w:p>
    <w:p w:rsidR="000C0BB8" w:rsidRDefault="000C0BB8" w:rsidP="000C0BB8">
      <w:r>
        <w:rPr>
          <w:noProof/>
          <w:lang w:eastAsia="fr-BE"/>
        </w:rPr>
        <w:drawing>
          <wp:inline distT="0" distB="0" distL="0" distR="0">
            <wp:extent cx="4895850" cy="1126922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B8" w:rsidRPr="009E50B7" w:rsidRDefault="00796EFB" w:rsidP="000C0BB8">
      <w:pPr>
        <w:ind w:left="567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Exercice 5</w:t>
      </w:r>
      <w:r w:rsidR="000C0BB8" w:rsidRPr="009E50B7">
        <w:rPr>
          <w:rFonts w:ascii="Century Gothic" w:hAnsi="Century Gothic"/>
          <w:b/>
          <w:u w:val="single"/>
        </w:rPr>
        <w:t> :</w:t>
      </w:r>
    </w:p>
    <w:p w:rsidR="000C0BB8" w:rsidRPr="0047171E" w:rsidRDefault="000C0BB8" w:rsidP="000C0BB8">
      <w:pPr>
        <w:ind w:left="567"/>
        <w:rPr>
          <w:rFonts w:ascii="Century Gothic" w:hAnsi="Century Gothic"/>
        </w:rPr>
      </w:pPr>
      <w:r w:rsidRPr="0047171E">
        <w:rPr>
          <w:rFonts w:ascii="Century Gothic" w:hAnsi="Century Gothic"/>
        </w:rPr>
        <w:t xml:space="preserve">On prend un morceau de charbon de 1g que l'on fait brûler dans un flacon hermétiquement fermé de 500 </w:t>
      </w:r>
      <w:proofErr w:type="spellStart"/>
      <w:r w:rsidRPr="0047171E">
        <w:rPr>
          <w:rFonts w:ascii="Century Gothic" w:hAnsi="Century Gothic"/>
        </w:rPr>
        <w:t>mL</w:t>
      </w:r>
      <w:proofErr w:type="spellEnd"/>
      <w:r w:rsidRPr="0047171E">
        <w:rPr>
          <w:rFonts w:ascii="Century Gothic" w:hAnsi="Century Gothic"/>
        </w:rPr>
        <w:t xml:space="preserve"> contenant du dioxygène pur. </w:t>
      </w:r>
    </w:p>
    <w:p w:rsidR="000C0BB8" w:rsidRPr="00260C7C" w:rsidRDefault="000C0BB8" w:rsidP="00260C7C">
      <w:pPr>
        <w:pStyle w:val="Paragraphedeliste"/>
        <w:numPr>
          <w:ilvl w:val="0"/>
          <w:numId w:val="28"/>
        </w:numPr>
        <w:rPr>
          <w:rFonts w:ascii="Century Gothic" w:hAnsi="Century Gothic"/>
        </w:rPr>
      </w:pPr>
      <w:r w:rsidRPr="00260C7C">
        <w:rPr>
          <w:rFonts w:ascii="Century Gothic" w:hAnsi="Century Gothic"/>
        </w:rPr>
        <w:t xml:space="preserve">Une réaction de combustion met en jeux deux éléments : </w:t>
      </w:r>
      <w:r w:rsidRPr="00260C7C">
        <w:rPr>
          <w:rFonts w:ascii="Century Gothic" w:hAnsi="Century Gothic"/>
          <w:b/>
        </w:rPr>
        <w:t>le comburant et le combustible.</w:t>
      </w:r>
      <w:r w:rsidRPr="00260C7C">
        <w:rPr>
          <w:rFonts w:ascii="Century Gothic" w:hAnsi="Century Gothic"/>
        </w:rPr>
        <w:t xml:space="preserve"> Dans cette réaction, quel est le rôle du charbon ? Quel est le rôle du dioxygène ? Justifier votre choix. ………………………………………………………………………………………………………………………………………………………………………………………………………………………. </w:t>
      </w:r>
    </w:p>
    <w:p w:rsidR="000C0BB8" w:rsidRPr="00260C7C" w:rsidRDefault="000C0BB8" w:rsidP="00260C7C">
      <w:pPr>
        <w:pStyle w:val="Paragraphedeliste"/>
        <w:numPr>
          <w:ilvl w:val="0"/>
          <w:numId w:val="28"/>
        </w:numPr>
        <w:rPr>
          <w:rFonts w:ascii="Century Gothic" w:hAnsi="Century Gothic"/>
        </w:rPr>
      </w:pPr>
      <w:r w:rsidRPr="00260C7C">
        <w:rPr>
          <w:rFonts w:ascii="Century Gothic" w:hAnsi="Century Gothic"/>
        </w:rPr>
        <w:t xml:space="preserve">Placer dans un tableau les réactifs présents avant la réaction et les produits de la réaction. </w:t>
      </w:r>
    </w:p>
    <w:tbl>
      <w:tblPr>
        <w:tblStyle w:val="Grilledutableau"/>
        <w:tblW w:w="0" w:type="auto"/>
        <w:tblInd w:w="562" w:type="dxa"/>
        <w:tblLook w:val="04A0"/>
      </w:tblPr>
      <w:tblGrid>
        <w:gridCol w:w="4606"/>
        <w:gridCol w:w="4606"/>
      </w:tblGrid>
      <w:tr w:rsidR="000C0BB8" w:rsidTr="000C0BB8">
        <w:tc>
          <w:tcPr>
            <w:tcW w:w="4606" w:type="dxa"/>
          </w:tcPr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  <w:r w:rsidRPr="0047171E">
              <w:rPr>
                <w:rFonts w:ascii="Century Gothic" w:hAnsi="Century Gothic"/>
              </w:rPr>
              <w:lastRenderedPageBreak/>
              <w:t>Réactifs</w:t>
            </w:r>
          </w:p>
        </w:tc>
        <w:tc>
          <w:tcPr>
            <w:tcW w:w="4606" w:type="dxa"/>
          </w:tcPr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  <w:r w:rsidRPr="0047171E">
              <w:rPr>
                <w:rFonts w:ascii="Century Gothic" w:hAnsi="Century Gothic"/>
              </w:rPr>
              <w:t>Produits de la réaction</w:t>
            </w:r>
          </w:p>
        </w:tc>
      </w:tr>
      <w:tr w:rsidR="000C0BB8" w:rsidTr="000C0BB8">
        <w:tc>
          <w:tcPr>
            <w:tcW w:w="4606" w:type="dxa"/>
          </w:tcPr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  <w:r w:rsidRPr="0047171E">
              <w:rPr>
                <w:rFonts w:ascii="Century Gothic" w:hAnsi="Century Gothic"/>
              </w:rPr>
              <w:t>●</w:t>
            </w:r>
          </w:p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</w:p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  <w:r w:rsidRPr="0047171E">
              <w:rPr>
                <w:rFonts w:ascii="Century Gothic" w:hAnsi="Century Gothic"/>
              </w:rPr>
              <w:t>●</w:t>
            </w:r>
          </w:p>
        </w:tc>
        <w:tc>
          <w:tcPr>
            <w:tcW w:w="4606" w:type="dxa"/>
          </w:tcPr>
          <w:p w:rsidR="000C0BB8" w:rsidRDefault="000C0BB8" w:rsidP="000C0BB8">
            <w:pPr>
              <w:ind w:left="567"/>
              <w:rPr>
                <w:rFonts w:ascii="Century Gothic" w:hAnsi="Century Gothic"/>
              </w:rPr>
            </w:pPr>
            <w:r w:rsidRPr="0047171E">
              <w:rPr>
                <w:rFonts w:ascii="Century Gothic" w:hAnsi="Century Gothic"/>
              </w:rPr>
              <w:t>●</w:t>
            </w:r>
          </w:p>
        </w:tc>
      </w:tr>
    </w:tbl>
    <w:p w:rsidR="000C0BB8" w:rsidRDefault="000C0BB8" w:rsidP="000C0BB8">
      <w:pPr>
        <w:ind w:left="567"/>
        <w:rPr>
          <w:rFonts w:ascii="Century Gothic" w:hAnsi="Century Gothic"/>
        </w:rPr>
      </w:pPr>
      <w:r w:rsidRPr="0047171E">
        <w:rPr>
          <w:rFonts w:ascii="Century Gothic" w:hAnsi="Century Gothic"/>
        </w:rPr>
        <w:t xml:space="preserve"> </w:t>
      </w:r>
    </w:p>
    <w:p w:rsidR="000C0BB8" w:rsidRPr="00260C7C" w:rsidRDefault="000C0BB8" w:rsidP="00260C7C">
      <w:pPr>
        <w:pStyle w:val="Paragraphedeliste"/>
        <w:numPr>
          <w:ilvl w:val="0"/>
          <w:numId w:val="29"/>
        </w:numPr>
        <w:rPr>
          <w:rFonts w:ascii="Century Gothic" w:hAnsi="Century Gothic"/>
        </w:rPr>
      </w:pPr>
      <w:r w:rsidRPr="00260C7C">
        <w:rPr>
          <w:rFonts w:ascii="Century Gothic" w:hAnsi="Century Gothic"/>
        </w:rPr>
        <w:t xml:space="preserve">Ecrire le bilan de cette réaction. ……………………………………………………………………………………………………….…... </w:t>
      </w:r>
    </w:p>
    <w:p w:rsidR="000C0BB8" w:rsidRPr="0047171E" w:rsidRDefault="000C0BB8" w:rsidP="000C0BB8">
      <w:pPr>
        <w:rPr>
          <w:rFonts w:ascii="Century Gothic" w:hAnsi="Century Gothic"/>
          <w:b/>
        </w:rPr>
      </w:pPr>
      <w:r w:rsidRPr="009E50B7">
        <w:rPr>
          <w:rFonts w:ascii="Century Gothic" w:hAnsi="Century Gothic"/>
          <w:b/>
          <w:u w:val="single"/>
        </w:rPr>
        <w:t xml:space="preserve">Exercice </w:t>
      </w:r>
      <w:r w:rsidR="00796EFB">
        <w:rPr>
          <w:rFonts w:ascii="Century Gothic" w:hAnsi="Century Gothic"/>
          <w:b/>
          <w:u w:val="single"/>
        </w:rPr>
        <w:t>6</w:t>
      </w:r>
      <w:r>
        <w:rPr>
          <w:rFonts w:ascii="Century Gothic" w:hAnsi="Century Gothic"/>
          <w:b/>
        </w:rPr>
        <w:t> </w:t>
      </w:r>
      <w:proofErr w:type="gramStart"/>
      <w:r>
        <w:rPr>
          <w:rFonts w:ascii="Century Gothic" w:hAnsi="Century Gothic"/>
          <w:b/>
        </w:rPr>
        <w:t>:</w:t>
      </w:r>
      <w:r w:rsidRPr="0047171E">
        <w:rPr>
          <w:rFonts w:ascii="Century Gothic" w:hAnsi="Century Gothic"/>
          <w:b/>
        </w:rPr>
        <w:t>.</w:t>
      </w:r>
      <w:proofErr w:type="gramEnd"/>
      <w:r w:rsidRPr="0047171E">
        <w:rPr>
          <w:rFonts w:ascii="Century Gothic" w:hAnsi="Century Gothic"/>
          <w:b/>
        </w:rPr>
        <w:t xml:space="preserve"> </w:t>
      </w:r>
    </w:p>
    <w:p w:rsidR="000C0BB8" w:rsidRDefault="000C0BB8" w:rsidP="000C0BB8">
      <w:pPr>
        <w:rPr>
          <w:rFonts w:ascii="Century Gothic" w:hAnsi="Century Gothic"/>
        </w:rPr>
      </w:pPr>
      <w:r w:rsidRPr="0047171E">
        <w:rPr>
          <w:rFonts w:ascii="Century Gothic" w:hAnsi="Century Gothic"/>
        </w:rPr>
        <w:t xml:space="preserve">Compléter le tableau suivant : </w:t>
      </w:r>
    </w:p>
    <w:tbl>
      <w:tblPr>
        <w:tblStyle w:val="Grilledutableau"/>
        <w:tblW w:w="0" w:type="auto"/>
        <w:tblLook w:val="04A0"/>
      </w:tblPr>
      <w:tblGrid>
        <w:gridCol w:w="2235"/>
        <w:gridCol w:w="6977"/>
      </w:tblGrid>
      <w:tr w:rsidR="000C0BB8" w:rsidTr="000E62B7">
        <w:tc>
          <w:tcPr>
            <w:tcW w:w="2235" w:type="dxa"/>
          </w:tcPr>
          <w:p w:rsidR="000C0BB8" w:rsidRPr="0047171E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  <w:r w:rsidRPr="0047171E">
              <w:rPr>
                <w:rFonts w:ascii="Century Gothic" w:hAnsi="Century Gothic"/>
              </w:rPr>
              <w:t>3 caractéristiques du monoxyde de carbone</w:t>
            </w:r>
          </w:p>
        </w:tc>
        <w:tc>
          <w:tcPr>
            <w:tcW w:w="6977" w:type="dxa"/>
          </w:tcPr>
          <w:p w:rsidR="000C0BB8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  <w:tr w:rsidR="000C0BB8" w:rsidTr="000E62B7">
        <w:tc>
          <w:tcPr>
            <w:tcW w:w="2235" w:type="dxa"/>
          </w:tcPr>
          <w:p w:rsidR="000C0BB8" w:rsidRPr="0047171E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  <w:r w:rsidRPr="0047171E">
              <w:rPr>
                <w:rFonts w:ascii="Century Gothic" w:hAnsi="Century Gothic"/>
              </w:rPr>
              <w:t>Symptômes en cas d’intoxication</w:t>
            </w:r>
          </w:p>
        </w:tc>
        <w:tc>
          <w:tcPr>
            <w:tcW w:w="6977" w:type="dxa"/>
          </w:tcPr>
          <w:p w:rsidR="000C0BB8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  <w:tr w:rsidR="000C0BB8" w:rsidTr="000E62B7">
        <w:tc>
          <w:tcPr>
            <w:tcW w:w="2235" w:type="dxa"/>
          </w:tcPr>
          <w:p w:rsidR="000C0BB8" w:rsidRPr="0047171E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  <w:r w:rsidRPr="0047171E">
              <w:rPr>
                <w:rFonts w:ascii="Century Gothic" w:hAnsi="Century Gothic"/>
              </w:rPr>
              <w:t>Appareils à surveille</w:t>
            </w:r>
          </w:p>
        </w:tc>
        <w:tc>
          <w:tcPr>
            <w:tcW w:w="6977" w:type="dxa"/>
          </w:tcPr>
          <w:p w:rsidR="000C0BB8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  <w:tr w:rsidR="000C0BB8" w:rsidTr="000E62B7">
        <w:tc>
          <w:tcPr>
            <w:tcW w:w="2235" w:type="dxa"/>
          </w:tcPr>
          <w:p w:rsidR="000C0BB8" w:rsidRPr="0047171E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  <w:r w:rsidRPr="0047171E">
              <w:rPr>
                <w:rFonts w:ascii="Century Gothic" w:hAnsi="Century Gothic"/>
              </w:rPr>
              <w:t>Que faire en cas d'intoxication (5 mesures)</w:t>
            </w:r>
          </w:p>
        </w:tc>
        <w:tc>
          <w:tcPr>
            <w:tcW w:w="6977" w:type="dxa"/>
          </w:tcPr>
          <w:p w:rsidR="000C0BB8" w:rsidRDefault="000C0BB8" w:rsidP="000E62B7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</w:tbl>
    <w:p w:rsidR="000C0BB8" w:rsidRPr="00FF780A" w:rsidRDefault="000C0BB8" w:rsidP="000C0BB8">
      <w:pPr>
        <w:pStyle w:val="Paragraphedeliste"/>
        <w:tabs>
          <w:tab w:val="left" w:pos="3030"/>
        </w:tabs>
        <w:ind w:left="0"/>
        <w:rPr>
          <w:rFonts w:ascii="Century Gothic" w:hAnsi="Century Gothic"/>
          <w:b/>
        </w:rPr>
      </w:pPr>
      <w:r w:rsidRPr="009E50B7">
        <w:rPr>
          <w:rFonts w:ascii="Century Gothic" w:hAnsi="Century Gothic"/>
          <w:b/>
          <w:u w:val="single"/>
        </w:rPr>
        <w:t xml:space="preserve">Exercice </w:t>
      </w:r>
      <w:r w:rsidR="00796EFB">
        <w:rPr>
          <w:rFonts w:ascii="Century Gothic" w:hAnsi="Century Gothic"/>
          <w:b/>
          <w:u w:val="single"/>
        </w:rPr>
        <w:t>7</w:t>
      </w:r>
      <w:r>
        <w:rPr>
          <w:rFonts w:ascii="Century Gothic" w:hAnsi="Century Gothic"/>
          <w:b/>
          <w:u w:val="single"/>
        </w:rPr>
        <w:t> :</w: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7" style="position:absolute;margin-left:445.9pt;margin-top:210.6pt;width:10.5pt;height:7.15pt;z-index:251721728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6" style="position:absolute;margin-left:412.15pt;margin-top:210.6pt;width:7.15pt;height:7.15pt;z-index:251720704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5" style="position:absolute;margin-left:208.9pt;margin-top:210.6pt;width:7.15pt;height:7.15pt;z-index:251719680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4" style="position:absolute;margin-left:190.15pt;margin-top:210.6pt;width:7.15pt;height:7.15pt;z-index:251718656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3" style="position:absolute;margin-left:123pt;margin-top:158.85pt;width:10.9pt;height:3.55pt;flip:y;z-index:251717632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2" style="position:absolute;margin-left:445.9pt;margin-top:145.35pt;width:10.5pt;height:13.5pt;z-index:251716608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01" style="position:absolute;margin-left:83.65pt;margin-top:145.35pt;width:7.15pt;height:13.5pt;z-index:251715584;mso-position-horizontal-relative:text;mso-position-vertical-relative:text" stroked="f"/>
        </w:pict>
      </w:r>
    </w:p>
    <w:p w:rsidR="000C0BB8" w:rsidRDefault="000C0BB8" w:rsidP="000C0BB8">
      <w:pPr>
        <w:rPr>
          <w:rFonts w:ascii="Century Gothic" w:hAnsi="Century Gothic"/>
        </w:rPr>
      </w:pPr>
      <w:r w:rsidRPr="004102D5">
        <w:rPr>
          <w:rFonts w:ascii="Century Gothic" w:hAnsi="Century Gothic"/>
        </w:rPr>
        <w:t xml:space="preserve">Le triangle du feu. </w:t>
      </w:r>
    </w:p>
    <w:p w:rsidR="000C0BB8" w:rsidRDefault="000C0BB8" w:rsidP="000C0BB8">
      <w:pPr>
        <w:pStyle w:val="Paragraphedeliste"/>
        <w:numPr>
          <w:ilvl w:val="0"/>
          <w:numId w:val="20"/>
        </w:numPr>
        <w:rPr>
          <w:rFonts w:ascii="Century Gothic" w:hAnsi="Century Gothic"/>
        </w:rPr>
      </w:pPr>
      <w:r w:rsidRPr="004102D5">
        <w:rPr>
          <w:rFonts w:ascii="Century Gothic" w:hAnsi="Century Gothic"/>
        </w:rPr>
        <w:t xml:space="preserve">Dessiner sur votre copie le pictogramme symbolisant le triangle du feu. Nommez chacun de ses côtés. </w:t>
      </w:r>
    </w:p>
    <w:p w:rsidR="000C0BB8" w:rsidRDefault="000C0BB8" w:rsidP="000C0BB8">
      <w:pPr>
        <w:rPr>
          <w:rFonts w:ascii="Century Gothic" w:hAnsi="Century Gothic"/>
        </w:rPr>
      </w:pPr>
    </w:p>
    <w:p w:rsidR="000C0BB8" w:rsidRPr="004102D5" w:rsidRDefault="000C0BB8" w:rsidP="000C0BB8">
      <w:pPr>
        <w:rPr>
          <w:rFonts w:ascii="Century Gothic" w:hAnsi="Century Gothic"/>
        </w:rPr>
      </w:pPr>
    </w:p>
    <w:p w:rsidR="000C0BB8" w:rsidRPr="004102D5" w:rsidRDefault="000C0BB8" w:rsidP="000C0BB8">
      <w:pPr>
        <w:pStyle w:val="Paragraphedeliste"/>
        <w:numPr>
          <w:ilvl w:val="0"/>
          <w:numId w:val="20"/>
        </w:numPr>
        <w:rPr>
          <w:rFonts w:ascii="Century Gothic" w:hAnsi="Century Gothic"/>
          <w:sz w:val="24"/>
          <w:lang w:val="fr-FR"/>
        </w:rPr>
      </w:pPr>
      <w:r w:rsidRPr="004102D5">
        <w:rPr>
          <w:rFonts w:ascii="Century Gothic" w:hAnsi="Century Gothic"/>
        </w:rPr>
        <w:t xml:space="preserve">Combien existe-t-il de façon d’éteindre un incendie ? Justifiez. </w:t>
      </w:r>
    </w:p>
    <w:p w:rsidR="000C0BB8" w:rsidRDefault="000C0BB8" w:rsidP="000C0BB8">
      <w:pPr>
        <w:rPr>
          <w:rFonts w:ascii="Century Gothic" w:hAnsi="Century Gothic"/>
          <w:sz w:val="24"/>
          <w:lang w:val="fr-FR"/>
        </w:rPr>
      </w:pPr>
    </w:p>
    <w:p w:rsidR="000C0BB8" w:rsidRPr="004102D5" w:rsidRDefault="000C0BB8" w:rsidP="000C0BB8">
      <w:pPr>
        <w:rPr>
          <w:rFonts w:ascii="Century Gothic" w:hAnsi="Century Gothic"/>
          <w:sz w:val="24"/>
          <w:lang w:val="fr-FR"/>
        </w:rPr>
      </w:pPr>
    </w:p>
    <w:p w:rsidR="000C0BB8" w:rsidRPr="004102D5" w:rsidRDefault="000C0BB8" w:rsidP="000C0BB8">
      <w:pPr>
        <w:pStyle w:val="Paragraphedeliste"/>
        <w:numPr>
          <w:ilvl w:val="0"/>
          <w:numId w:val="20"/>
        </w:numPr>
        <w:rPr>
          <w:rFonts w:ascii="Century Gothic" w:hAnsi="Century Gothic"/>
          <w:sz w:val="24"/>
          <w:lang w:val="fr-FR"/>
        </w:rPr>
      </w:pPr>
      <w:r w:rsidRPr="004102D5">
        <w:rPr>
          <w:rFonts w:ascii="Century Gothic" w:hAnsi="Century Gothic"/>
        </w:rPr>
        <w:t xml:space="preserve">Lorsqu’on étouffe un feu de camp avec de la terre, quel côté du triangle est-il ouvert ? Justifiez. </w:t>
      </w:r>
    </w:p>
    <w:p w:rsidR="000C0BB8" w:rsidRDefault="000C0BB8" w:rsidP="000C0BB8">
      <w:pPr>
        <w:rPr>
          <w:rFonts w:ascii="Century Gothic" w:hAnsi="Century Gothic"/>
          <w:sz w:val="24"/>
          <w:lang w:val="fr-FR"/>
        </w:rPr>
      </w:pPr>
    </w:p>
    <w:p w:rsidR="000C0BB8" w:rsidRPr="004102D5" w:rsidRDefault="000C0BB8" w:rsidP="000C0BB8">
      <w:pPr>
        <w:rPr>
          <w:rFonts w:ascii="Century Gothic" w:hAnsi="Century Gothic"/>
          <w:sz w:val="24"/>
          <w:lang w:val="fr-FR"/>
        </w:rPr>
      </w:pPr>
    </w:p>
    <w:p w:rsidR="000C0BB8" w:rsidRDefault="000C0BB8" w:rsidP="000C0BB8">
      <w:pPr>
        <w:pStyle w:val="Paragraphedeliste"/>
        <w:numPr>
          <w:ilvl w:val="0"/>
          <w:numId w:val="20"/>
        </w:numPr>
        <w:rPr>
          <w:rFonts w:ascii="Century Gothic" w:hAnsi="Century Gothic"/>
          <w:sz w:val="24"/>
          <w:lang w:val="fr-FR"/>
        </w:rPr>
      </w:pPr>
      <w:r w:rsidRPr="004102D5">
        <w:rPr>
          <w:rFonts w:ascii="Century Gothic" w:hAnsi="Century Gothic"/>
        </w:rPr>
        <w:t>Lorsqu’on verse de l’eau sur un feu de camp, quel côté du triangle est-il ouvert ? Justifie</w:t>
      </w:r>
    </w:p>
    <w:p w:rsidR="000C0BB8" w:rsidRDefault="000C0BB8" w:rsidP="00796EFB">
      <w:pPr>
        <w:rPr>
          <w:lang w:val="fr-FR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260C7C">
      <w:pPr>
        <w:rPr>
          <w:rFonts w:ascii="Century Gothic" w:hAnsi="Century Gothic"/>
          <w:b/>
          <w:sz w:val="28"/>
          <w:u w:val="single"/>
        </w:rPr>
      </w:pPr>
    </w:p>
    <w:p w:rsidR="00260C7C" w:rsidRPr="00FF780A" w:rsidRDefault="00260C7C" w:rsidP="00260C7C">
      <w:pPr>
        <w:pStyle w:val="Paragraphedeliste"/>
        <w:tabs>
          <w:tab w:val="left" w:pos="3030"/>
        </w:tabs>
        <w:ind w:left="0"/>
        <w:rPr>
          <w:rFonts w:ascii="Century Gothic" w:hAnsi="Century Gothic"/>
          <w:b/>
        </w:rPr>
      </w:pPr>
      <w:r w:rsidRPr="009E50B7">
        <w:rPr>
          <w:rFonts w:ascii="Century Gothic" w:hAnsi="Century Gothic"/>
          <w:b/>
          <w:u w:val="single"/>
        </w:rPr>
        <w:t xml:space="preserve">Exercice </w:t>
      </w:r>
      <w:r>
        <w:rPr>
          <w:rFonts w:ascii="Century Gothic" w:hAnsi="Century Gothic"/>
          <w:b/>
          <w:u w:val="single"/>
        </w:rPr>
        <w:t>8:</w: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7" style="position:absolute;margin-left:445.9pt;margin-top:210.6pt;width:10.5pt;height:7.15pt;z-index:251748352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6" style="position:absolute;margin-left:412.15pt;margin-top:210.6pt;width:7.15pt;height:7.15pt;z-index:251747328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5" style="position:absolute;margin-left:208.9pt;margin-top:210.6pt;width:7.15pt;height:7.15pt;z-index:251746304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4" style="position:absolute;margin-left:190.15pt;margin-top:210.6pt;width:7.15pt;height:7.15pt;z-index:251745280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3" style="position:absolute;margin-left:123pt;margin-top:158.85pt;width:10.9pt;height:3.55pt;flip:y;z-index:251744256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2" style="position:absolute;margin-left:445.9pt;margin-top:145.35pt;width:10.5pt;height:13.5pt;z-index:251743232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1" style="position:absolute;margin-left:83.65pt;margin-top:145.35pt;width:7.15pt;height:13.5pt;z-index:251742208;mso-position-horizontal-relative:text;mso-position-vertical-relative:text" stroked="f"/>
        </w:pict>
      </w:r>
    </w:p>
    <w:p w:rsidR="00260C7C" w:rsidRPr="003A7B00" w:rsidRDefault="00260C7C" w:rsidP="00260C7C">
      <w:pPr>
        <w:rPr>
          <w:rFonts w:ascii="Century Gothic" w:hAnsi="Century Gothic"/>
          <w:b/>
          <w:sz w:val="24"/>
          <w:szCs w:val="24"/>
        </w:rPr>
      </w:pPr>
      <w:r w:rsidRPr="003A7B00">
        <w:rPr>
          <w:rFonts w:ascii="Century Gothic" w:hAnsi="Century Gothic"/>
          <w:b/>
          <w:sz w:val="24"/>
          <w:szCs w:val="24"/>
        </w:rPr>
        <w:t xml:space="preserve">Sur base du texte ci-dessous, explique dans quelles conditions une réaction de combustion est incomplète </w:t>
      </w:r>
      <w:r w:rsidRPr="003A7B00">
        <w:rPr>
          <w:rFonts w:ascii="Century Gothic" w:hAnsi="Century Gothic"/>
          <w:b/>
          <w:sz w:val="24"/>
          <w:szCs w:val="24"/>
          <w:u w:val="single"/>
        </w:rPr>
        <w:t>et</w:t>
      </w:r>
      <w:r w:rsidRPr="003A7B00">
        <w:rPr>
          <w:rFonts w:ascii="Century Gothic" w:hAnsi="Century Gothic"/>
          <w:b/>
          <w:sz w:val="24"/>
          <w:szCs w:val="24"/>
        </w:rPr>
        <w:t xml:space="preserve"> quels sont les risques d’une telle réaction.</w:t>
      </w:r>
    </w:p>
    <w:p w:rsidR="00260C7C" w:rsidRPr="003A7B00" w:rsidRDefault="00260C7C" w:rsidP="00260C7C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</w:pPr>
      <w:r w:rsidRPr="003A7B00"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  <w:t xml:space="preserve">Le monoxyde de carbone est un Gaz Incolore, Inodore, Indécelable provoquant de graves intoxications </w:t>
      </w:r>
      <w:proofErr w:type="gramStart"/>
      <w:r w:rsidRPr="003A7B00"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  <w:t>:6000</w:t>
      </w:r>
      <w:proofErr w:type="gramEnd"/>
      <w:r w:rsidRPr="003A7B00"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  <w:t xml:space="preserve"> victimes hospitalisées par an suite à une intoxication au monoxyde de carbone.</w:t>
      </w:r>
    </w:p>
    <w:p w:rsidR="00260C7C" w:rsidRPr="003A7B00" w:rsidRDefault="00260C7C" w:rsidP="00260C7C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</w:pPr>
      <w:r w:rsidRPr="003A7B00"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  <w:t>Il est produit lors d’une réaction de combustion incomplète, c’est-à-dire en cas de manque d’oxygène.</w:t>
      </w:r>
    </w:p>
    <w:p w:rsidR="00260C7C" w:rsidRPr="003A7B00" w:rsidRDefault="00260C7C" w:rsidP="00260C7C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</w:pPr>
      <w:r w:rsidRPr="003A7B00">
        <w:rPr>
          <w:rFonts w:ascii="Century Gothic" w:eastAsia="Times New Roman" w:hAnsi="Century Gothic" w:cs="Arial"/>
          <w:color w:val="4B4B4B"/>
          <w:sz w:val="25"/>
          <w:szCs w:val="25"/>
          <w:lang w:eastAsia="fr-BE"/>
        </w:rPr>
        <w:t>Quelques exemples de situations à risques :</w:t>
      </w:r>
    </w:p>
    <w:p w:rsidR="00260C7C" w:rsidRDefault="00260C7C" w:rsidP="00260C7C">
      <w:pPr>
        <w:pStyle w:val="Paragraphedeliste"/>
        <w:tabs>
          <w:tab w:val="left" w:pos="3030"/>
        </w:tabs>
        <w:ind w:left="0"/>
        <w:rPr>
          <w:rFonts w:ascii="Century Gothic" w:hAnsi="Century Gothic"/>
          <w:b/>
          <w:u w:val="single"/>
        </w:rPr>
      </w:pPr>
      <w:r w:rsidRPr="00260C7C">
        <w:rPr>
          <w:rFonts w:ascii="Century Gothic" w:hAnsi="Century Gothic"/>
          <w:noProof/>
          <w:lang w:eastAsia="fr-BE"/>
        </w:rPr>
        <w:drawing>
          <wp:inline distT="0" distB="0" distL="0" distR="0">
            <wp:extent cx="4152900" cy="3505200"/>
            <wp:effectExtent l="1905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7C" w:rsidRPr="003A7B00" w:rsidRDefault="00260C7C" w:rsidP="00260C7C">
      <w:pPr>
        <w:rPr>
          <w:rFonts w:ascii="Century Gothic" w:hAnsi="Century Gothic" w:cs="Arial"/>
          <w:color w:val="4B4B4B"/>
          <w:szCs w:val="25"/>
        </w:rPr>
      </w:pPr>
      <w:r w:rsidRPr="003A7B00">
        <w:rPr>
          <w:rFonts w:ascii="Century Gothic" w:hAnsi="Century Gothic" w:cs="Arial"/>
          <w:color w:val="4B4B4B"/>
          <w:szCs w:val="25"/>
        </w:rPr>
        <w:t>Le monoxyde de carbone est très toxique : il prend la place de l’oxygène dans le sang et provoque des intoxications plus ou moins graves selon sa concentration dans l’air et la durée d’exposition.</w:t>
      </w:r>
    </w:p>
    <w:p w:rsidR="00260C7C" w:rsidRPr="003A7B00" w:rsidRDefault="00260C7C" w:rsidP="00260C7C">
      <w:pPr>
        <w:shd w:val="clear" w:color="auto" w:fill="FFFFFF"/>
        <w:spacing w:line="240" w:lineRule="auto"/>
        <w:jc w:val="both"/>
        <w:rPr>
          <w:rFonts w:ascii="Century Gothic" w:eastAsia="Times New Roman" w:hAnsi="Century Gothic" w:cs="Arial"/>
          <w:color w:val="4B4B4B"/>
          <w:szCs w:val="25"/>
          <w:lang w:eastAsia="fr-BE"/>
        </w:rPr>
      </w:pPr>
      <w:r w:rsidRPr="003A7B00">
        <w:rPr>
          <w:rFonts w:ascii="Century Gothic" w:eastAsia="Times New Roman" w:hAnsi="Century Gothic" w:cs="Arial"/>
          <w:color w:val="4B4B4B"/>
          <w:szCs w:val="25"/>
          <w:lang w:eastAsia="fr-BE"/>
        </w:rPr>
        <w:t>Les signes cliniques ne sont pas spécifiques : maux de tête, vertiges, malaises, nausées, troubles de la vision, de l’odorat ou du goût, troubles du sommeil, de la mémoire, de l’attention, douleurs thoraciques, abdominales, musculaires peuvent être rencontrés à des fréquences variables.</w:t>
      </w:r>
    </w:p>
    <w:p w:rsidR="00260C7C" w:rsidRPr="003A7B00" w:rsidRDefault="00260C7C" w:rsidP="00260C7C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4B4B4B"/>
          <w:szCs w:val="25"/>
          <w:lang w:eastAsia="fr-BE"/>
        </w:rPr>
      </w:pPr>
      <w:r w:rsidRPr="003A7B00">
        <w:rPr>
          <w:rFonts w:ascii="Century Gothic" w:eastAsia="Times New Roman" w:hAnsi="Century Gothic" w:cs="Arial"/>
          <w:color w:val="4B4B4B"/>
          <w:szCs w:val="25"/>
          <w:lang w:eastAsia="fr-BE"/>
        </w:rPr>
        <w:t>Lors d’une exposition plus importante des signes d’ordre neurologiques et sensoriels apparaissent : 16% des cas sont victimes d’excitation, d’agitation, de confusion, et plus grave des cas constatés subissent une perte de conscience ou de coma (3 à 13 % des cas).</w:t>
      </w:r>
    </w:p>
    <w:p w:rsidR="00260C7C" w:rsidRPr="003A7B00" w:rsidRDefault="00260C7C" w:rsidP="00260C7C">
      <w:pPr>
        <w:pStyle w:val="Paragraphedeliste"/>
        <w:numPr>
          <w:ilvl w:val="0"/>
          <w:numId w:val="30"/>
        </w:numPr>
        <w:spacing w:after="0"/>
        <w:rPr>
          <w:rFonts w:ascii="Century Gothic" w:hAnsi="Century Gothic"/>
          <w:b/>
          <w:sz w:val="24"/>
          <w:szCs w:val="24"/>
        </w:rPr>
      </w:pPr>
      <w:r w:rsidRPr="003A7B00">
        <w:rPr>
          <w:rFonts w:ascii="Century Gothic" w:hAnsi="Century Gothic"/>
          <w:b/>
          <w:sz w:val="24"/>
          <w:szCs w:val="24"/>
        </w:rPr>
        <w:t>Conditions pour avoir une combustion incomplète</w:t>
      </w:r>
    </w:p>
    <w:p w:rsidR="00260C7C" w:rsidRPr="003A7B00" w:rsidRDefault="00260C7C" w:rsidP="00260C7C">
      <w:pPr>
        <w:spacing w:after="0"/>
        <w:rPr>
          <w:rFonts w:ascii="Century Gothic" w:hAnsi="Century Gothic"/>
          <w:sz w:val="24"/>
          <w:szCs w:val="24"/>
        </w:rPr>
      </w:pPr>
      <w:r w:rsidRPr="003A7B0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</w:t>
      </w:r>
    </w:p>
    <w:p w:rsidR="00260C7C" w:rsidRPr="003A7B00" w:rsidRDefault="00260C7C" w:rsidP="00260C7C">
      <w:pPr>
        <w:pStyle w:val="Paragraphedeliste"/>
        <w:spacing w:after="0"/>
        <w:rPr>
          <w:rFonts w:ascii="Century Gothic" w:hAnsi="Century Gothic"/>
          <w:sz w:val="24"/>
          <w:szCs w:val="24"/>
        </w:rPr>
      </w:pPr>
    </w:p>
    <w:p w:rsidR="00260C7C" w:rsidRPr="003A7B00" w:rsidRDefault="00260C7C" w:rsidP="00260C7C">
      <w:pPr>
        <w:pStyle w:val="Paragraphedeliste"/>
        <w:numPr>
          <w:ilvl w:val="0"/>
          <w:numId w:val="30"/>
        </w:numPr>
        <w:spacing w:after="0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Risques</w:t>
      </w:r>
      <w:proofErr w:type="gramEnd"/>
      <w:r w:rsidRPr="003A7B00">
        <w:rPr>
          <w:rFonts w:ascii="Century Gothic" w:hAnsi="Century Gothic"/>
          <w:b/>
          <w:sz w:val="24"/>
          <w:szCs w:val="24"/>
        </w:rPr>
        <w:t>:</w:t>
      </w:r>
    </w:p>
    <w:p w:rsidR="00260C7C" w:rsidRDefault="00260C7C" w:rsidP="00260C7C">
      <w:pPr>
        <w:pStyle w:val="Paragraphedeliste"/>
        <w:tabs>
          <w:tab w:val="left" w:pos="3030"/>
        </w:tabs>
        <w:ind w:left="0"/>
        <w:rPr>
          <w:rFonts w:ascii="Century Gothic" w:hAnsi="Century Gothic"/>
          <w:b/>
          <w:u w:val="single"/>
        </w:rPr>
      </w:pPr>
      <w:r w:rsidRPr="003A7B0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A7B00">
        <w:rPr>
          <w:rFonts w:ascii="Century Gothic" w:hAnsi="Century Gothic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</w:t>
      </w:r>
      <w:r>
        <w:rPr>
          <w:rFonts w:ascii="Century Gothic" w:hAnsi="Century Gothic"/>
          <w:sz w:val="24"/>
          <w:szCs w:val="24"/>
        </w:rPr>
        <w:t>………….</w:t>
      </w:r>
    </w:p>
    <w:p w:rsidR="00260C7C" w:rsidRPr="00FF780A" w:rsidRDefault="00260C7C" w:rsidP="00260C7C">
      <w:pPr>
        <w:pStyle w:val="Paragraphedeliste"/>
        <w:tabs>
          <w:tab w:val="left" w:pos="3030"/>
        </w:tabs>
        <w:ind w:left="0"/>
        <w:rPr>
          <w:rFonts w:ascii="Century Gothic" w:hAnsi="Century Gothic"/>
          <w:b/>
        </w:rPr>
      </w:pPr>
      <w:r w:rsidRPr="009E50B7">
        <w:rPr>
          <w:rFonts w:ascii="Century Gothic" w:hAnsi="Century Gothic"/>
          <w:b/>
          <w:u w:val="single"/>
        </w:rPr>
        <w:t xml:space="preserve">Exercice </w:t>
      </w:r>
      <w:r>
        <w:rPr>
          <w:rFonts w:ascii="Century Gothic" w:hAnsi="Century Gothic"/>
          <w:b/>
          <w:u w:val="single"/>
        </w:rPr>
        <w:t>9 :</w: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40" style="position:absolute;margin-left:445.9pt;margin-top:210.6pt;width:10.5pt;height:7.15pt;z-index:251740160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9" style="position:absolute;margin-left:412.15pt;margin-top:210.6pt;width:7.15pt;height:7.15pt;z-index:251739136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8" style="position:absolute;margin-left:208.9pt;margin-top:210.6pt;width:7.15pt;height:7.15pt;z-index:251738112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7" style="position:absolute;margin-left:190.15pt;margin-top:210.6pt;width:7.15pt;height:7.15pt;z-index:251737088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6" style="position:absolute;margin-left:123pt;margin-top:158.85pt;width:10.9pt;height:3.55pt;flip:y;z-index:251736064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5" style="position:absolute;margin-left:445.9pt;margin-top:145.35pt;width:10.5pt;height:13.5pt;z-index:251735040;mso-position-horizontal-relative:text;mso-position-vertical-relative:text" stroked="f"/>
        </w:pict>
      </w:r>
      <w:r w:rsidR="001E39C4">
        <w:rPr>
          <w:rFonts w:ascii="Century Gothic" w:hAnsi="Century Gothic"/>
          <w:b/>
          <w:noProof/>
          <w:lang w:eastAsia="fr-BE"/>
        </w:rPr>
        <w:pict>
          <v:rect id="_x0000_s1134" style="position:absolute;margin-left:83.65pt;margin-top:145.35pt;width:7.15pt;height:13.5pt;z-index:251734016;mso-position-horizontal-relative:text;mso-position-vertical-relative:text" stroked="f"/>
        </w:pict>
      </w:r>
    </w:p>
    <w:p w:rsidR="00260C7C" w:rsidRPr="00260C7C" w:rsidRDefault="00260C7C" w:rsidP="00260C7C">
      <w:pPr>
        <w:ind w:left="360"/>
        <w:rPr>
          <w:rFonts w:ascii="Century Gothic" w:hAnsi="Century Gothic"/>
          <w:sz w:val="24"/>
          <w:szCs w:val="24"/>
        </w:rPr>
      </w:pPr>
      <w:r w:rsidRPr="00260C7C">
        <w:rPr>
          <w:rFonts w:ascii="Century Gothic" w:hAnsi="Century Gothic"/>
          <w:sz w:val="24"/>
          <w:szCs w:val="24"/>
        </w:rPr>
        <w:t>Que signifient ces pictogrammes de danger ? Donne le nom du symbole et explique ce qu’ils signifient.</w:t>
      </w:r>
    </w:p>
    <w:tbl>
      <w:tblPr>
        <w:tblStyle w:val="Grilledutableau"/>
        <w:tblpPr w:leftFromText="141" w:rightFromText="141" w:vertAnchor="text" w:horzAnchor="margin" w:tblpXSpec="center" w:tblpY="135"/>
        <w:tblW w:w="0" w:type="auto"/>
        <w:tblLook w:val="04A0"/>
      </w:tblPr>
      <w:tblGrid>
        <w:gridCol w:w="2710"/>
        <w:gridCol w:w="6352"/>
      </w:tblGrid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31C90">
              <w:rPr>
                <w:rFonts w:ascii="Century Gothic" w:hAnsi="Century Gothic"/>
                <w:b/>
                <w:sz w:val="24"/>
                <w:szCs w:val="24"/>
              </w:rPr>
              <w:t>Pictogrammes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31C90">
              <w:rPr>
                <w:rFonts w:ascii="Century Gothic" w:hAnsi="Century Gothic"/>
                <w:b/>
                <w:sz w:val="24"/>
                <w:szCs w:val="24"/>
              </w:rPr>
              <w:t>Nom du symbole et explication</w:t>
            </w:r>
          </w:p>
        </w:tc>
      </w:tr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31C90"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683895" cy="683895"/>
                  <wp:effectExtent l="0" t="0" r="1905" b="1905"/>
                  <wp:docPr id="22" name="Image 21" descr="Résultat de recherche d'images pour &quot;dangereux pour l'env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Résultat de recherche d'images pour &quot;dangereux pour l'env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31C90"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73125" cy="873125"/>
                  <wp:effectExtent l="0" t="0" r="3175" b="3175"/>
                  <wp:docPr id="28" name="Image 20" descr="Résultat de recherche d'images pour &quot;corrosi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Résultat de recherche d'images pour &quot;corrosi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</w:pPr>
            <w:r w:rsidRPr="00260C7C"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114425" cy="1399718"/>
                  <wp:effectExtent l="19050" t="0" r="952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9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</w:pPr>
            <w:r w:rsidRPr="00260C7C"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181100" cy="1457325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60C7C" w:rsidRPr="00031C90" w:rsidTr="00E6517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C7C" w:rsidRPr="00260C7C" w:rsidRDefault="00260C7C" w:rsidP="00E65174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</w:pPr>
            <w:r w:rsidRPr="00260C7C">
              <w:rPr>
                <w:rFonts w:ascii="Century Gothic" w:hAnsi="Century Gothic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181100" cy="1476375"/>
                  <wp:effectExtent l="19050" t="0" r="0" b="0"/>
                  <wp:docPr id="2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7C" w:rsidRPr="00031C90" w:rsidRDefault="00260C7C" w:rsidP="00E6517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8"/>
          <w:u w:val="single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Default="00260C7C" w:rsidP="000C0BB8">
      <w:pPr>
        <w:jc w:val="center"/>
        <w:rPr>
          <w:rFonts w:ascii="Century Gothic" w:hAnsi="Century Gothic"/>
          <w:b/>
          <w:sz w:val="24"/>
          <w:szCs w:val="24"/>
        </w:rPr>
      </w:pPr>
    </w:p>
    <w:p w:rsidR="00260C7C" w:rsidRPr="00260C7C" w:rsidRDefault="00260C7C" w:rsidP="000C0BB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260C7C">
        <w:rPr>
          <w:rFonts w:ascii="Century Gothic" w:hAnsi="Century Gothic"/>
          <w:b/>
          <w:sz w:val="24"/>
          <w:szCs w:val="24"/>
          <w:u w:val="single"/>
        </w:rPr>
        <w:t>Thème 5 : L’énergie</w:t>
      </w:r>
    </w:p>
    <w:p w:rsidR="000C0BB8" w:rsidRDefault="000C0BB8" w:rsidP="00260C7C">
      <w:pPr>
        <w:jc w:val="center"/>
        <w:rPr>
          <w:rFonts w:ascii="Century Gothic" w:hAnsi="Century Gothic"/>
          <w:b/>
          <w:sz w:val="24"/>
          <w:szCs w:val="24"/>
        </w:rPr>
      </w:pPr>
      <w:r w:rsidRPr="00C94F3F">
        <w:rPr>
          <w:rFonts w:ascii="Century Gothic" w:hAnsi="Century Gothic"/>
          <w:b/>
          <w:sz w:val="24"/>
          <w:szCs w:val="24"/>
        </w:rPr>
        <w:t>UAA 5 : « L’énergie dont nous avons besoin »</w:t>
      </w:r>
    </w:p>
    <w:p w:rsidR="000C0BB8" w:rsidRPr="000C0BB8" w:rsidRDefault="000C0BB8" w:rsidP="000C0BB8">
      <w:pPr>
        <w:pStyle w:val="Paragraphedeliste"/>
        <w:numPr>
          <w:ilvl w:val="0"/>
          <w:numId w:val="25"/>
        </w:numPr>
        <w:rPr>
          <w:lang w:val="fr-FR"/>
        </w:rPr>
      </w:pPr>
      <w:r w:rsidRPr="000C0BB8">
        <w:rPr>
          <w:rFonts w:ascii="Century Gothic" w:hAnsi="Century Gothic"/>
          <w:b/>
          <w:szCs w:val="24"/>
        </w:rPr>
        <w:t>Dessine le schéma normalisé du circuit correspondant à la photo ci-dessous.  indique le sens réel du courant sur le schéma normalisé</w:t>
      </w:r>
    </w:p>
    <w:p w:rsidR="000C0BB8" w:rsidRDefault="000C0BB8" w:rsidP="000C0BB8">
      <w:pPr>
        <w:rPr>
          <w:lang w:val="fr-FR"/>
        </w:rPr>
      </w:pPr>
    </w:p>
    <w:p w:rsidR="000C0BB8" w:rsidRDefault="001E39C4" w:rsidP="000C0BB8">
      <w:pPr>
        <w:ind w:left="567"/>
        <w:jc w:val="center"/>
        <w:rPr>
          <w:lang w:val="fr-FR"/>
        </w:rPr>
      </w:pPr>
      <w:r>
        <w:rPr>
          <w:noProof/>
          <w:lang w:eastAsia="fr-BE"/>
        </w:rPr>
        <w:pict>
          <v:rect id="_x0000_s1108" style="position:absolute;left:0;text-align:left;margin-left:303pt;margin-top:6.85pt;width:154.5pt;height:125.25pt;z-index:251722752" stroked="f"/>
        </w:pict>
      </w:r>
      <w:r w:rsidR="000C0BB8" w:rsidRPr="000C0BB8">
        <w:rPr>
          <w:noProof/>
          <w:lang w:eastAsia="fr-BE"/>
        </w:rPr>
        <w:drawing>
          <wp:inline distT="0" distB="0" distL="0" distR="0">
            <wp:extent cx="4705350" cy="2381250"/>
            <wp:effectExtent l="19050" t="0" r="0" b="0"/>
            <wp:docPr id="16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B8" w:rsidRPr="00B64BCE" w:rsidRDefault="000C0BB8" w:rsidP="000C0BB8">
      <w:pPr>
        <w:pStyle w:val="Paragraphedeliste"/>
        <w:numPr>
          <w:ilvl w:val="0"/>
          <w:numId w:val="25"/>
        </w:numPr>
        <w:rPr>
          <w:rFonts w:ascii="Century Gothic" w:hAnsi="Century Gothic"/>
          <w:b/>
          <w:szCs w:val="24"/>
        </w:rPr>
      </w:pPr>
      <w:r w:rsidRPr="00B64BCE">
        <w:rPr>
          <w:rFonts w:ascii="Century Gothic" w:hAnsi="Century Gothic"/>
          <w:b/>
          <w:szCs w:val="24"/>
        </w:rPr>
        <w:t xml:space="preserve">Sachant que le courant électrique emprunte </w:t>
      </w:r>
      <w:r w:rsidR="00935F93" w:rsidRPr="00B64BCE">
        <w:rPr>
          <w:rFonts w:ascii="Century Gothic" w:hAnsi="Century Gothic"/>
          <w:b/>
          <w:szCs w:val="24"/>
        </w:rPr>
        <w:t>toujours</w:t>
      </w:r>
      <w:r w:rsidRPr="00B64BCE">
        <w:rPr>
          <w:rFonts w:ascii="Century Gothic" w:hAnsi="Century Gothic"/>
          <w:b/>
          <w:szCs w:val="24"/>
        </w:rPr>
        <w:t xml:space="preserve"> le chemin de moindre résistance celui qui ne contient pas de récepteur)</w:t>
      </w:r>
      <w:proofErr w:type="gramStart"/>
      <w:r w:rsidRPr="00B64BCE">
        <w:rPr>
          <w:rFonts w:ascii="Century Gothic" w:hAnsi="Century Gothic"/>
          <w:b/>
          <w:szCs w:val="24"/>
        </w:rPr>
        <w:t>,quel</w:t>
      </w:r>
      <w:proofErr w:type="gramEnd"/>
      <w:r w:rsidRPr="00B64BCE">
        <w:rPr>
          <w:rFonts w:ascii="Century Gothic" w:hAnsi="Century Gothic"/>
          <w:b/>
          <w:szCs w:val="24"/>
        </w:rPr>
        <w:t>(s) circuit(s) est/sont en court circuit ?</w:t>
      </w:r>
    </w:p>
    <w:p w:rsidR="000C0BB8" w:rsidRDefault="000C0BB8" w:rsidP="000C0BB8">
      <w:pPr>
        <w:ind w:left="567"/>
        <w:jc w:val="center"/>
        <w:rPr>
          <w:lang w:val="fr-FR"/>
        </w:rPr>
      </w:pPr>
      <w:r w:rsidRPr="000C0BB8">
        <w:rPr>
          <w:noProof/>
          <w:lang w:eastAsia="fr-BE"/>
        </w:rPr>
        <w:drawing>
          <wp:inline distT="0" distB="0" distL="0" distR="0">
            <wp:extent cx="4410075" cy="2490122"/>
            <wp:effectExtent l="19050" t="0" r="9525" b="0"/>
            <wp:docPr id="17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99" cy="24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B8" w:rsidRDefault="000C0BB8" w:rsidP="000C0BB8">
      <w:pPr>
        <w:ind w:left="567"/>
        <w:rPr>
          <w:lang w:val="fr-FR"/>
        </w:rPr>
      </w:pPr>
    </w:p>
    <w:p w:rsidR="000C0BB8" w:rsidRPr="000C0BB8" w:rsidRDefault="000C0BB8" w:rsidP="000C0BB8">
      <w:pPr>
        <w:rPr>
          <w:lang w:val="fr-FR"/>
        </w:rPr>
        <w:sectPr w:rsidR="000C0BB8" w:rsidRPr="000C0BB8">
          <w:pgSz w:w="11880" w:h="16820"/>
          <w:pgMar w:top="520" w:right="340" w:bottom="280" w:left="780" w:header="720" w:footer="720" w:gutter="0"/>
          <w:cols w:space="720"/>
        </w:sectPr>
      </w:pPr>
      <w:r>
        <w:rPr>
          <w:lang w:val="fr-FR"/>
        </w:rPr>
        <w:t xml:space="preserve">           ........................................................................................................................................................................</w:t>
      </w:r>
    </w:p>
    <w:p w:rsidR="00B64BCE" w:rsidRPr="000C0BB8" w:rsidRDefault="00B64BCE" w:rsidP="000C0BB8">
      <w:pPr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:rsidR="00B64BCE" w:rsidRDefault="00B64BCE" w:rsidP="000C0BB8">
      <w:pPr>
        <w:pStyle w:val="Paragraphedeliste"/>
        <w:numPr>
          <w:ilvl w:val="0"/>
          <w:numId w:val="25"/>
        </w:numPr>
        <w:rPr>
          <w:rFonts w:ascii="Century Gothic" w:hAnsi="Century Gothic"/>
          <w:b/>
          <w:szCs w:val="24"/>
        </w:rPr>
      </w:pPr>
      <w:r w:rsidRPr="00B64BCE">
        <w:rPr>
          <w:rFonts w:ascii="Century Gothic" w:hAnsi="Century Gothic"/>
          <w:b/>
          <w:szCs w:val="24"/>
        </w:rPr>
        <w:t>Représente les schémas normalisés des deux circuits et précise s’il s’agit de circuit parallèle ou en série.</w:t>
      </w:r>
    </w:p>
    <w:p w:rsidR="00B64BCE" w:rsidRDefault="00B64BCE" w:rsidP="00B64BCE">
      <w:pPr>
        <w:pStyle w:val="Paragraphedeliste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noProof/>
          <w:szCs w:val="24"/>
          <w:lang w:eastAsia="fr-BE"/>
        </w:rPr>
        <w:drawing>
          <wp:inline distT="0" distB="0" distL="0" distR="0">
            <wp:extent cx="3571875" cy="1824974"/>
            <wp:effectExtent l="19050" t="0" r="9525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CE" w:rsidRDefault="00B64BCE" w:rsidP="000C0BB8">
      <w:pPr>
        <w:rPr>
          <w:rFonts w:ascii="Century Gothic" w:hAnsi="Century Gothic"/>
          <w:b/>
          <w:szCs w:val="24"/>
        </w:rPr>
      </w:pPr>
    </w:p>
    <w:p w:rsidR="000C0BB8" w:rsidRDefault="000C0BB8" w:rsidP="000C0BB8">
      <w:pPr>
        <w:rPr>
          <w:rFonts w:ascii="Century Gothic" w:hAnsi="Century Gothic"/>
          <w:b/>
          <w:szCs w:val="24"/>
        </w:rPr>
      </w:pPr>
    </w:p>
    <w:p w:rsidR="000C0BB8" w:rsidRPr="000C0BB8" w:rsidRDefault="000C0BB8" w:rsidP="000C0BB8">
      <w:pPr>
        <w:rPr>
          <w:rFonts w:ascii="Century Gothic" w:hAnsi="Century Gothic"/>
          <w:b/>
          <w:szCs w:val="24"/>
        </w:rPr>
      </w:pPr>
    </w:p>
    <w:p w:rsidR="00B64BCE" w:rsidRDefault="00B64BCE" w:rsidP="000C0BB8">
      <w:pPr>
        <w:pStyle w:val="Paragraphedeliste"/>
        <w:numPr>
          <w:ilvl w:val="0"/>
          <w:numId w:val="25"/>
        </w:numPr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</w:rPr>
        <w:t>Sur un schéma normalisé, ajoute une lampe L2 en parallèle sur la lampe L1 déjà allumée</w:t>
      </w:r>
    </w:p>
    <w:p w:rsidR="00B64BCE" w:rsidRDefault="00B64BCE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noProof/>
          <w:szCs w:val="24"/>
          <w:lang w:eastAsia="fr-BE"/>
        </w:rPr>
      </w:pPr>
    </w:p>
    <w:p w:rsidR="000C0BB8" w:rsidRDefault="000C0BB8" w:rsidP="00B64BCE">
      <w:pPr>
        <w:pStyle w:val="Paragraphedeliste"/>
        <w:jc w:val="center"/>
        <w:rPr>
          <w:rFonts w:ascii="Century Gothic" w:hAnsi="Century Gothic"/>
          <w:b/>
          <w:szCs w:val="24"/>
        </w:rPr>
      </w:pPr>
    </w:p>
    <w:p w:rsidR="00B64BCE" w:rsidRDefault="00B64BCE" w:rsidP="000C0BB8">
      <w:pPr>
        <w:pStyle w:val="Paragraphedeliste"/>
        <w:numPr>
          <w:ilvl w:val="0"/>
          <w:numId w:val="25"/>
        </w:numPr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</w:rPr>
        <w:t>Réponds aux questions suivantes à partir de la photographie.</w:t>
      </w:r>
    </w:p>
    <w:p w:rsidR="00B64BCE" w:rsidRDefault="00B64BCE" w:rsidP="00B64BCE">
      <w:pPr>
        <w:jc w:val="center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noProof/>
          <w:szCs w:val="24"/>
          <w:lang w:eastAsia="fr-BE"/>
        </w:rPr>
        <w:drawing>
          <wp:inline distT="0" distB="0" distL="0" distR="0">
            <wp:extent cx="3695700" cy="2463800"/>
            <wp:effectExtent l="1905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47" cy="246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B8" w:rsidRDefault="000C0BB8" w:rsidP="00B64BCE">
      <w:pPr>
        <w:jc w:val="center"/>
        <w:rPr>
          <w:rFonts w:ascii="Century Gothic" w:hAnsi="Century Gothic"/>
          <w:b/>
          <w:szCs w:val="24"/>
        </w:rPr>
      </w:pPr>
    </w:p>
    <w:p w:rsidR="00B64BCE" w:rsidRPr="000C0BB8" w:rsidRDefault="00B64BCE" w:rsidP="00B64BCE">
      <w:pPr>
        <w:pStyle w:val="Paragraphedeliste"/>
        <w:numPr>
          <w:ilvl w:val="0"/>
          <w:numId w:val="22"/>
        </w:numPr>
        <w:rPr>
          <w:rFonts w:ascii="Century Gothic" w:hAnsi="Century Gothic"/>
          <w:szCs w:val="24"/>
        </w:rPr>
      </w:pPr>
      <w:r w:rsidRPr="000C0BB8">
        <w:rPr>
          <w:rFonts w:ascii="Century Gothic" w:hAnsi="Century Gothic"/>
          <w:szCs w:val="24"/>
        </w:rPr>
        <w:lastRenderedPageBreak/>
        <w:t>Si la lampe L1 grille, les autres lampes restent-elles allumées ?</w:t>
      </w:r>
    </w:p>
    <w:p w:rsidR="00B52A12" w:rsidRPr="000C0BB8" w:rsidRDefault="000C0BB8" w:rsidP="00B52A12">
      <w:pPr>
        <w:ind w:left="360"/>
        <w:rPr>
          <w:rFonts w:ascii="Century Gothic" w:hAnsi="Century Gothic"/>
          <w:szCs w:val="24"/>
        </w:rPr>
      </w:pPr>
      <w:r w:rsidRPr="000C0BB8">
        <w:rPr>
          <w:rFonts w:ascii="Century Gothic" w:hAnsi="Century Gothic"/>
          <w:szCs w:val="24"/>
        </w:rPr>
        <w:t>…………………………………………………………………………………………………..</w:t>
      </w:r>
    </w:p>
    <w:p w:rsidR="00B64BCE" w:rsidRPr="000C0BB8" w:rsidRDefault="00B64BCE" w:rsidP="00B64BCE">
      <w:pPr>
        <w:pStyle w:val="Paragraphedeliste"/>
        <w:numPr>
          <w:ilvl w:val="0"/>
          <w:numId w:val="22"/>
        </w:numPr>
        <w:rPr>
          <w:rFonts w:ascii="Century Gothic" w:hAnsi="Century Gothic"/>
          <w:szCs w:val="24"/>
        </w:rPr>
      </w:pPr>
      <w:r w:rsidRPr="000C0BB8">
        <w:rPr>
          <w:rFonts w:ascii="Century Gothic" w:hAnsi="Century Gothic"/>
          <w:szCs w:val="24"/>
        </w:rPr>
        <w:t xml:space="preserve">Si </w:t>
      </w:r>
      <w:r w:rsidR="00B52A12" w:rsidRPr="000C0BB8">
        <w:rPr>
          <w:rFonts w:ascii="Century Gothic" w:hAnsi="Century Gothic"/>
          <w:szCs w:val="24"/>
        </w:rPr>
        <w:t>la lampe L3</w:t>
      </w:r>
      <w:r w:rsidRPr="000C0BB8">
        <w:rPr>
          <w:rFonts w:ascii="Century Gothic" w:hAnsi="Century Gothic"/>
          <w:szCs w:val="24"/>
        </w:rPr>
        <w:t xml:space="preserve"> grille, les autres lampes restent-elles allumées ?</w:t>
      </w:r>
    </w:p>
    <w:p w:rsidR="00B52A12" w:rsidRPr="000C0BB8" w:rsidRDefault="000C0BB8" w:rsidP="00B52A12">
      <w:pPr>
        <w:ind w:left="360"/>
        <w:rPr>
          <w:rFonts w:ascii="Century Gothic" w:hAnsi="Century Gothic"/>
          <w:szCs w:val="24"/>
        </w:rPr>
      </w:pPr>
      <w:r w:rsidRPr="000C0BB8">
        <w:rPr>
          <w:rFonts w:ascii="Century Gothic" w:hAnsi="Century Gothic"/>
          <w:szCs w:val="24"/>
        </w:rPr>
        <w:t>……………………………………………………………………………………………………</w:t>
      </w:r>
    </w:p>
    <w:p w:rsidR="00B52A12" w:rsidRPr="000C0BB8" w:rsidRDefault="00B52A12" w:rsidP="00B52A12">
      <w:pPr>
        <w:pStyle w:val="Paragraphedeliste"/>
        <w:numPr>
          <w:ilvl w:val="0"/>
          <w:numId w:val="22"/>
        </w:numPr>
        <w:rPr>
          <w:rFonts w:ascii="Century Gothic" w:hAnsi="Century Gothic"/>
          <w:szCs w:val="24"/>
        </w:rPr>
      </w:pPr>
      <w:r w:rsidRPr="000C0BB8">
        <w:rPr>
          <w:rFonts w:ascii="Century Gothic" w:hAnsi="Century Gothic"/>
          <w:szCs w:val="24"/>
        </w:rPr>
        <w:t>Si la lampe L2 grille, les autres lampes restent-elles allumées ?</w:t>
      </w:r>
    </w:p>
    <w:p w:rsidR="00B64BCE" w:rsidRPr="00B52A12" w:rsidRDefault="000C0BB8" w:rsidP="00B52A12">
      <w:pPr>
        <w:ind w:left="360"/>
        <w:rPr>
          <w:rFonts w:ascii="Century Gothic" w:hAnsi="Century Gothic"/>
          <w:color w:val="C00000"/>
          <w:szCs w:val="24"/>
        </w:rPr>
      </w:pPr>
      <w:r w:rsidRPr="000C0BB8">
        <w:rPr>
          <w:rFonts w:ascii="Century Gothic" w:hAnsi="Century Gothic"/>
          <w:szCs w:val="24"/>
        </w:rPr>
        <w:t>………………………………………………………………………………………………….</w:t>
      </w:r>
      <w:r w:rsidR="00B52A12" w:rsidRPr="000C0BB8">
        <w:rPr>
          <w:rFonts w:ascii="Century Gothic" w:hAnsi="Century Gothic"/>
          <w:szCs w:val="24"/>
        </w:rPr>
        <w:t>.</w:t>
      </w:r>
    </w:p>
    <w:p w:rsidR="007267E2" w:rsidRPr="007267E2" w:rsidRDefault="007267E2" w:rsidP="007267E2">
      <w:pPr>
        <w:pStyle w:val="Paragraphedeliste"/>
        <w:numPr>
          <w:ilvl w:val="0"/>
          <w:numId w:val="25"/>
        </w:numPr>
        <w:jc w:val="both"/>
        <w:rPr>
          <w:rFonts w:ascii="Century Gothic" w:hAnsi="Century Gothic" w:cstheme="minorHAnsi"/>
          <w:b/>
          <w:sz w:val="24"/>
          <w:szCs w:val="24"/>
        </w:rPr>
      </w:pPr>
      <w:r w:rsidRPr="007267E2">
        <w:rPr>
          <w:rFonts w:ascii="Century Gothic" w:hAnsi="Century Gothic" w:cstheme="minorHAnsi"/>
          <w:b/>
          <w:sz w:val="24"/>
          <w:szCs w:val="24"/>
        </w:rPr>
        <w:t>Quelles sont les ampoules qui vont briller dans ce montage.</w:t>
      </w:r>
    </w:p>
    <w:p w:rsidR="007267E2" w:rsidRPr="0042543B" w:rsidRDefault="007267E2" w:rsidP="007267E2">
      <w:pPr>
        <w:ind w:left="360"/>
        <w:jc w:val="both"/>
        <w:rPr>
          <w:rFonts w:cstheme="minorHAnsi"/>
          <w:sz w:val="26"/>
          <w:szCs w:val="26"/>
        </w:rPr>
      </w:pPr>
      <w:r w:rsidRPr="000F0D5A">
        <w:rPr>
          <w:rFonts w:ascii="Verdana" w:hAnsi="Verdana"/>
          <w:noProof/>
          <w:sz w:val="24"/>
          <w:lang w:eastAsia="fr-B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38823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ight>
            <wp:docPr id="15" name="Image 15" descr="http://profvirtuel.free.fr/elementaire/sciences/images%20sciences/ampoulemont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rofvirtuel.free.fr/elementaire/sciences/images%20sciences/ampoulemontage7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7E2" w:rsidRDefault="007267E2" w:rsidP="007267E2">
      <w:pPr>
        <w:ind w:left="36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/>
        <w:t>…………………………………………………………………………</w:t>
      </w:r>
    </w:p>
    <w:p w:rsidR="007267E2" w:rsidRDefault="007267E2" w:rsidP="007267E2">
      <w:pPr>
        <w:ind w:left="36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…………………………………………………………………………</w:t>
      </w:r>
    </w:p>
    <w:p w:rsidR="007267E2" w:rsidRDefault="007267E2" w:rsidP="007267E2">
      <w:pPr>
        <w:ind w:left="36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…………………………………………………………………………</w:t>
      </w:r>
    </w:p>
    <w:p w:rsidR="007267E2" w:rsidRDefault="007267E2" w:rsidP="007267E2">
      <w:pPr>
        <w:ind w:left="360"/>
        <w:rPr>
          <w:rFonts w:cstheme="minorHAnsi"/>
          <w:sz w:val="26"/>
          <w:szCs w:val="26"/>
        </w:rPr>
      </w:pPr>
    </w:p>
    <w:p w:rsidR="007267E2" w:rsidRPr="007267E2" w:rsidRDefault="007267E2" w:rsidP="007267E2">
      <w:pPr>
        <w:pStyle w:val="Paragraphedeliste"/>
        <w:numPr>
          <w:ilvl w:val="0"/>
          <w:numId w:val="25"/>
        </w:numPr>
        <w:jc w:val="both"/>
        <w:rPr>
          <w:rFonts w:ascii="Century Gothic" w:hAnsi="Century Gothic" w:cstheme="minorHAnsi"/>
          <w:b/>
          <w:szCs w:val="24"/>
        </w:rPr>
      </w:pPr>
      <w:r w:rsidRPr="007267E2">
        <w:rPr>
          <w:rFonts w:ascii="Century Gothic" w:hAnsi="Century Gothic"/>
          <w:noProof/>
          <w:sz w:val="20"/>
          <w:lang w:eastAsia="fr-B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376554</wp:posOffset>
            </wp:positionV>
            <wp:extent cx="5947200" cy="2700000"/>
            <wp:effectExtent l="0" t="0" r="0" b="5715"/>
            <wp:wrapNone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5" t="22643" r="18320" b="24721"/>
                    <a:stretch/>
                  </pic:blipFill>
                  <pic:spPr bwMode="auto">
                    <a:xfrm>
                      <a:off x="0" y="0"/>
                      <a:ext cx="59472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67E2">
        <w:rPr>
          <w:rFonts w:ascii="Century Gothic" w:hAnsi="Century Gothic" w:cstheme="minorHAnsi"/>
          <w:b/>
          <w:szCs w:val="24"/>
        </w:rPr>
        <w:t>Fais correspondre chacune des images 1 à 4 avec chacune des images A à D</w:t>
      </w:r>
    </w:p>
    <w:p w:rsidR="00B64BCE" w:rsidRPr="00B64BCE" w:rsidRDefault="00B64BCE" w:rsidP="00B64BCE">
      <w:pPr>
        <w:rPr>
          <w:rFonts w:ascii="Century Gothic" w:hAnsi="Century Gothic"/>
          <w:b/>
          <w:szCs w:val="24"/>
        </w:rPr>
      </w:pPr>
    </w:p>
    <w:p w:rsidR="009C5F4D" w:rsidRPr="009C5F4D" w:rsidRDefault="009C5F4D" w:rsidP="00B64BCE">
      <w:pPr>
        <w:pStyle w:val="Paragraphedeliste"/>
        <w:rPr>
          <w:rFonts w:ascii="Century Gothic" w:hAnsi="Century Gothic"/>
          <w:b/>
          <w:sz w:val="24"/>
          <w:szCs w:val="24"/>
        </w:rPr>
      </w:pPr>
    </w:p>
    <w:p w:rsidR="004360E6" w:rsidRDefault="004360E6" w:rsidP="00D342EE">
      <w:pPr>
        <w:rPr>
          <w:rFonts w:ascii="Century Gothic" w:hAnsi="Century Gothic"/>
          <w:b/>
        </w:rPr>
      </w:pPr>
      <w:r w:rsidRPr="004360E6">
        <w:rPr>
          <w:rFonts w:ascii="Century Gothic" w:hAnsi="Century Gothic"/>
          <w:b/>
        </w:rPr>
        <w:t>.</w:t>
      </w: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Default="004360E6" w:rsidP="004360E6">
      <w:pPr>
        <w:pStyle w:val="Paragraphedeliste"/>
        <w:jc w:val="center"/>
        <w:rPr>
          <w:rFonts w:ascii="Century Gothic" w:hAnsi="Century Gothic"/>
          <w:b/>
        </w:rPr>
      </w:pPr>
    </w:p>
    <w:p w:rsidR="004360E6" w:rsidRPr="004360E6" w:rsidRDefault="004360E6" w:rsidP="004360E6">
      <w:pPr>
        <w:pStyle w:val="Paragraphedeliste"/>
        <w:rPr>
          <w:rFonts w:ascii="Century Gothic" w:hAnsi="Century Gothic"/>
          <w:b/>
        </w:rPr>
      </w:pPr>
    </w:p>
    <w:p w:rsidR="00634CEC" w:rsidRDefault="00634CEC" w:rsidP="00767A03">
      <w:pPr>
        <w:tabs>
          <w:tab w:val="left" w:pos="3030"/>
        </w:tabs>
      </w:pPr>
    </w:p>
    <w:tbl>
      <w:tblPr>
        <w:tblStyle w:val="Grilledutableau"/>
        <w:tblW w:w="0" w:type="auto"/>
        <w:tblInd w:w="3397" w:type="dxa"/>
        <w:tblLook w:val="04A0"/>
      </w:tblPr>
      <w:tblGrid>
        <w:gridCol w:w="1134"/>
        <w:gridCol w:w="1134"/>
      </w:tblGrid>
      <w:tr w:rsidR="007267E2" w:rsidTr="00556541"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ind w:left="-108" w:firstLine="108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</w:t>
            </w:r>
          </w:p>
        </w:tc>
      </w:tr>
      <w:tr w:rsidR="007267E2" w:rsidTr="00556541"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</w:t>
            </w:r>
          </w:p>
        </w:tc>
      </w:tr>
      <w:tr w:rsidR="007267E2" w:rsidTr="00556541"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</w:t>
            </w:r>
          </w:p>
        </w:tc>
      </w:tr>
      <w:tr w:rsidR="007267E2" w:rsidTr="00556541"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267E2" w:rsidRDefault="007267E2" w:rsidP="005565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</w:t>
            </w:r>
          </w:p>
        </w:tc>
      </w:tr>
    </w:tbl>
    <w:p w:rsidR="007267E2" w:rsidRPr="00914021" w:rsidRDefault="007267E2" w:rsidP="007267E2">
      <w:pPr>
        <w:rPr>
          <w:rFonts w:cstheme="minorHAnsi"/>
          <w:sz w:val="24"/>
          <w:szCs w:val="24"/>
        </w:rPr>
      </w:pPr>
    </w:p>
    <w:p w:rsidR="007267E2" w:rsidRPr="007267E2" w:rsidRDefault="007267E2" w:rsidP="007267E2">
      <w:pPr>
        <w:pStyle w:val="Paragraphedeliste"/>
        <w:numPr>
          <w:ilvl w:val="0"/>
          <w:numId w:val="25"/>
        </w:numPr>
        <w:spacing w:after="0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7267E2">
        <w:rPr>
          <w:rFonts w:ascii="Century Gothic" w:hAnsi="Century Gothic" w:cstheme="minorHAnsi"/>
          <w:b/>
          <w:bCs/>
          <w:szCs w:val="24"/>
        </w:rPr>
        <w:lastRenderedPageBreak/>
        <w:t>Cette torche électrique utilise trois piles de 2,5 V branchées en série. Quelle est la tension aux bornes de la lampe lorsqu’elle est allumée ? Indique ton raisonnement.</w:t>
      </w:r>
    </w:p>
    <w:p w:rsidR="007267E2" w:rsidRPr="00502136" w:rsidRDefault="007267E2" w:rsidP="007267E2">
      <w:pPr>
        <w:rPr>
          <w:rFonts w:eastAsia="Times New Roman" w:cs="Arial"/>
          <w:sz w:val="24"/>
          <w:szCs w:val="24"/>
          <w:lang w:eastAsia="fr-BE"/>
        </w:rPr>
      </w:pPr>
      <w:r w:rsidRPr="00502136">
        <w:rPr>
          <w:rFonts w:eastAsia="Times New Roman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33020</wp:posOffset>
            </wp:positionV>
            <wp:extent cx="2162175" cy="1762125"/>
            <wp:effectExtent l="19050" t="0" r="9525" b="0"/>
            <wp:wrapNone/>
            <wp:docPr id="78" name="Image 78" descr="Résultat de recherche d'images pour &quot;lampe de po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lampe de poche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9917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7E2" w:rsidRPr="00502136" w:rsidRDefault="007267E2" w:rsidP="007267E2">
      <w:pPr>
        <w:ind w:left="708"/>
        <w:rPr>
          <w:rFonts w:eastAsia="Times New Roman" w:cs="Arial"/>
          <w:sz w:val="24"/>
          <w:szCs w:val="24"/>
          <w:lang w:eastAsia="fr-BE"/>
        </w:rPr>
      </w:pPr>
      <w:r w:rsidRPr="00502136">
        <w:rPr>
          <w:rFonts w:eastAsia="Times New Roman" w:cs="Arial"/>
          <w:sz w:val="24"/>
          <w:szCs w:val="24"/>
          <w:lang w:eastAsia="fr-BE"/>
        </w:rPr>
        <w:t>……………………………………………………………………….</w:t>
      </w:r>
    </w:p>
    <w:p w:rsidR="007267E2" w:rsidRPr="00502136" w:rsidRDefault="007267E2" w:rsidP="007267E2">
      <w:pPr>
        <w:ind w:left="708"/>
        <w:rPr>
          <w:rFonts w:eastAsia="Times New Roman" w:cs="Arial"/>
          <w:sz w:val="24"/>
          <w:szCs w:val="24"/>
          <w:lang w:eastAsia="fr-BE"/>
        </w:rPr>
      </w:pPr>
      <w:r w:rsidRPr="00502136">
        <w:rPr>
          <w:rFonts w:eastAsia="Times New Roman" w:cs="Arial"/>
          <w:sz w:val="24"/>
          <w:szCs w:val="24"/>
          <w:lang w:eastAsia="fr-BE"/>
        </w:rPr>
        <w:t>……………………………………………………………………….</w:t>
      </w:r>
    </w:p>
    <w:p w:rsidR="007267E2" w:rsidRPr="00502136" w:rsidRDefault="007267E2" w:rsidP="007267E2">
      <w:pPr>
        <w:rPr>
          <w:rFonts w:eastAsia="Times New Roman" w:cs="Arial"/>
          <w:sz w:val="24"/>
          <w:szCs w:val="24"/>
          <w:lang w:eastAsia="fr-BE"/>
        </w:rPr>
      </w:pPr>
    </w:p>
    <w:p w:rsidR="007267E2" w:rsidRPr="00502136" w:rsidRDefault="007267E2" w:rsidP="007267E2">
      <w:pPr>
        <w:rPr>
          <w:rFonts w:eastAsia="Times New Roman" w:cs="Arial"/>
          <w:sz w:val="24"/>
          <w:szCs w:val="24"/>
          <w:lang w:eastAsia="fr-BE"/>
        </w:rPr>
      </w:pPr>
    </w:p>
    <w:p w:rsidR="007267E2" w:rsidRPr="00580F52" w:rsidRDefault="007267E2" w:rsidP="007267E2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7267E2" w:rsidRPr="007267E2" w:rsidRDefault="007267E2" w:rsidP="007267E2">
      <w:pPr>
        <w:pStyle w:val="Paragraphedeliste"/>
        <w:numPr>
          <w:ilvl w:val="0"/>
          <w:numId w:val="25"/>
        </w:numPr>
        <w:spacing w:after="0"/>
        <w:ind w:right="4108"/>
        <w:jc w:val="both"/>
        <w:rPr>
          <w:rFonts w:ascii="Century Gothic" w:hAnsi="Century Gothic" w:cstheme="minorHAnsi"/>
          <w:b/>
          <w:bCs/>
          <w:szCs w:val="24"/>
        </w:rPr>
      </w:pPr>
      <w:r w:rsidRPr="007267E2">
        <w:rPr>
          <w:rFonts w:ascii="Century Gothic" w:hAnsi="Century Gothic"/>
          <w:noProof/>
          <w:sz w:val="20"/>
          <w:lang w:eastAsia="fr-B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36195</wp:posOffset>
            </wp:positionV>
            <wp:extent cx="2569845" cy="1666875"/>
            <wp:effectExtent l="19050" t="0" r="190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6446" t="54501" r="27769" b="2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7E2">
        <w:rPr>
          <w:rFonts w:ascii="Century Gothic" w:hAnsi="Century Gothic" w:cstheme="minorHAnsi"/>
          <w:b/>
          <w:bCs/>
          <w:szCs w:val="24"/>
        </w:rPr>
        <w:t>Éric a réalisé le circuit suivant. Il a mesure la tension aux bornes du générateur (25 V) et celles aux bornes du moteur (9 V). Quelle est la tension aux bornes de la lampe ? Indique ton raisonnement.</w:t>
      </w:r>
    </w:p>
    <w:p w:rsidR="007267E2" w:rsidRPr="00502136" w:rsidRDefault="007267E2" w:rsidP="007267E2">
      <w:pPr>
        <w:jc w:val="both"/>
        <w:rPr>
          <w:rFonts w:cstheme="minorHAnsi"/>
          <w:sz w:val="24"/>
          <w:szCs w:val="24"/>
        </w:rPr>
      </w:pPr>
    </w:p>
    <w:p w:rsidR="007267E2" w:rsidRPr="00502136" w:rsidRDefault="007267E2" w:rsidP="007267E2">
      <w:pPr>
        <w:ind w:left="708" w:right="3967"/>
        <w:jc w:val="both"/>
        <w:rPr>
          <w:rFonts w:cstheme="minorHAnsi"/>
          <w:sz w:val="24"/>
          <w:szCs w:val="24"/>
        </w:rPr>
      </w:pPr>
      <w:r w:rsidRPr="00502136">
        <w:rPr>
          <w:rFonts w:cstheme="minorHAnsi"/>
          <w:sz w:val="24"/>
          <w:szCs w:val="24"/>
        </w:rPr>
        <w:t>……………………………………………………………………</w:t>
      </w:r>
    </w:p>
    <w:p w:rsidR="007267E2" w:rsidRPr="007267E2" w:rsidRDefault="007267E2" w:rsidP="007267E2">
      <w:pPr>
        <w:numPr>
          <w:ilvl w:val="0"/>
          <w:numId w:val="25"/>
        </w:numPr>
        <w:spacing w:after="0"/>
        <w:jc w:val="both"/>
        <w:rPr>
          <w:rFonts w:ascii="Century Gothic" w:hAnsi="Century Gothic" w:cstheme="minorHAnsi"/>
          <w:b/>
          <w:bCs/>
          <w:i/>
          <w:szCs w:val="24"/>
        </w:rPr>
      </w:pPr>
      <w:r w:rsidRPr="007267E2">
        <w:rPr>
          <w:rFonts w:ascii="Century Gothic" w:hAnsi="Century Gothic" w:cstheme="minorHAnsi"/>
          <w:b/>
          <w:bCs/>
          <w:i/>
          <w:szCs w:val="24"/>
        </w:rPr>
        <w:t>Dans le circuit suivant, la tension aux bornes de la lampe est de 35 V.</w:t>
      </w:r>
    </w:p>
    <w:p w:rsidR="007267E2" w:rsidRPr="007267E2" w:rsidRDefault="007267E2" w:rsidP="007267E2">
      <w:pPr>
        <w:pStyle w:val="Paragraphedeliste"/>
        <w:numPr>
          <w:ilvl w:val="0"/>
          <w:numId w:val="27"/>
        </w:numPr>
        <w:ind w:right="3400"/>
        <w:rPr>
          <w:rFonts w:ascii="Century Gothic" w:eastAsia="Times New Roman" w:hAnsi="Century Gothic" w:cs="Arial"/>
          <w:i/>
          <w:szCs w:val="24"/>
          <w:lang w:eastAsia="fr-BE"/>
        </w:rPr>
      </w:pPr>
      <w:r w:rsidRPr="007267E2">
        <w:rPr>
          <w:rFonts w:ascii="Century Gothic" w:eastAsia="Times New Roman" w:hAnsi="Century Gothic" w:cs="Arial"/>
          <w:i/>
          <w:noProof/>
          <w:szCs w:val="24"/>
          <w:lang w:eastAsia="fr-B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3538314</wp:posOffset>
            </wp:positionH>
            <wp:positionV relativeFrom="paragraph">
              <wp:posOffset>3810</wp:posOffset>
            </wp:positionV>
            <wp:extent cx="2236207" cy="1447800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58347" t="34298" r="15868" b="4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43" cy="14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7E2">
        <w:rPr>
          <w:rFonts w:ascii="Century Gothic" w:eastAsia="Times New Roman" w:hAnsi="Century Gothic" w:cs="Arial"/>
          <w:i/>
          <w:szCs w:val="24"/>
          <w:lang w:eastAsia="fr-BE"/>
        </w:rPr>
        <w:t>Quel est le type de circuit ?</w:t>
      </w:r>
    </w:p>
    <w:p w:rsidR="007267E2" w:rsidRPr="007267E2" w:rsidRDefault="007267E2" w:rsidP="007267E2">
      <w:pPr>
        <w:pStyle w:val="Paragraphedeliste"/>
        <w:ind w:left="1068" w:right="3400"/>
        <w:rPr>
          <w:rFonts w:ascii="Century Gothic" w:eastAsia="Times New Roman" w:hAnsi="Century Gothic" w:cs="Arial"/>
          <w:szCs w:val="24"/>
          <w:lang w:eastAsia="fr-BE"/>
        </w:rPr>
      </w:pPr>
      <w:r>
        <w:rPr>
          <w:rFonts w:ascii="Century Gothic" w:eastAsia="Times New Roman" w:hAnsi="Century Gothic" w:cs="Arial"/>
          <w:szCs w:val="24"/>
          <w:lang w:eastAsia="fr-BE"/>
        </w:rPr>
        <w:t>…</w:t>
      </w:r>
      <w:r w:rsidRPr="007267E2">
        <w:rPr>
          <w:rFonts w:ascii="Century Gothic" w:eastAsia="Times New Roman" w:hAnsi="Century Gothic" w:cs="Arial"/>
          <w:szCs w:val="24"/>
          <w:lang w:eastAsia="fr-BE"/>
        </w:rPr>
        <w:t>…………………………………………………</w:t>
      </w:r>
    </w:p>
    <w:p w:rsidR="007267E2" w:rsidRDefault="007267E2" w:rsidP="007267E2">
      <w:pPr>
        <w:pStyle w:val="Paragraphedeliste"/>
        <w:numPr>
          <w:ilvl w:val="0"/>
          <w:numId w:val="27"/>
        </w:numPr>
        <w:ind w:right="3400"/>
        <w:rPr>
          <w:rFonts w:ascii="Century Gothic" w:eastAsia="Times New Roman" w:hAnsi="Century Gothic" w:cs="Arial"/>
          <w:szCs w:val="24"/>
          <w:lang w:eastAsia="fr-BE"/>
        </w:rPr>
      </w:pPr>
      <w:r w:rsidRPr="007267E2">
        <w:rPr>
          <w:rFonts w:ascii="Century Gothic" w:eastAsia="Times New Roman" w:hAnsi="Century Gothic" w:cs="Arial"/>
          <w:i/>
          <w:szCs w:val="24"/>
          <w:lang w:eastAsia="fr-BE"/>
        </w:rPr>
        <w:t>Quelle est la tension aux bornes de la pile ?</w:t>
      </w:r>
    </w:p>
    <w:p w:rsidR="007267E2" w:rsidRPr="007267E2" w:rsidRDefault="007267E2" w:rsidP="007267E2">
      <w:pPr>
        <w:pStyle w:val="Paragraphedeliste"/>
        <w:ind w:left="1068" w:right="3400"/>
        <w:rPr>
          <w:rFonts w:ascii="Century Gothic" w:eastAsia="Times New Roman" w:hAnsi="Century Gothic" w:cs="Arial"/>
          <w:szCs w:val="24"/>
          <w:lang w:eastAsia="fr-BE"/>
        </w:rPr>
      </w:pPr>
      <w:r w:rsidRPr="007267E2">
        <w:rPr>
          <w:rFonts w:ascii="Century Gothic" w:eastAsia="Times New Roman" w:hAnsi="Century Gothic" w:cs="Arial"/>
          <w:szCs w:val="24"/>
          <w:lang w:eastAsia="fr-BE"/>
        </w:rPr>
        <w:t xml:space="preserve"> ………………………………………</w:t>
      </w:r>
    </w:p>
    <w:p w:rsidR="007267E2" w:rsidRPr="007267E2" w:rsidRDefault="007267E2" w:rsidP="007267E2">
      <w:pPr>
        <w:pStyle w:val="Paragraphedeliste"/>
        <w:numPr>
          <w:ilvl w:val="0"/>
          <w:numId w:val="27"/>
        </w:numPr>
        <w:ind w:right="3400"/>
        <w:rPr>
          <w:rFonts w:ascii="Century Gothic" w:eastAsia="Times New Roman" w:hAnsi="Century Gothic" w:cs="Arial"/>
          <w:i/>
          <w:szCs w:val="24"/>
          <w:lang w:eastAsia="fr-BE"/>
        </w:rPr>
      </w:pPr>
      <w:r w:rsidRPr="007267E2">
        <w:rPr>
          <w:rFonts w:ascii="Century Gothic" w:eastAsia="Times New Roman" w:hAnsi="Century Gothic" w:cs="Arial"/>
          <w:i/>
          <w:szCs w:val="24"/>
          <w:lang w:eastAsia="fr-BE"/>
        </w:rPr>
        <w:t>Quelle est la tension aux bornes de la résistance ?</w:t>
      </w:r>
    </w:p>
    <w:p w:rsidR="007267E2" w:rsidRPr="007267E2" w:rsidRDefault="007267E2" w:rsidP="007267E2">
      <w:pPr>
        <w:pStyle w:val="Paragraphedeliste"/>
        <w:ind w:left="1068" w:right="3400"/>
        <w:rPr>
          <w:rFonts w:ascii="Century Gothic" w:eastAsia="Times New Roman" w:hAnsi="Century Gothic" w:cs="Arial"/>
          <w:szCs w:val="24"/>
          <w:lang w:eastAsia="fr-BE"/>
        </w:rPr>
      </w:pPr>
      <w:r w:rsidRPr="007267E2">
        <w:rPr>
          <w:rFonts w:ascii="Century Gothic" w:eastAsia="Times New Roman" w:hAnsi="Century Gothic" w:cs="Arial"/>
          <w:szCs w:val="24"/>
          <w:lang w:eastAsia="fr-BE"/>
        </w:rPr>
        <w:t>……………………………………………………</w:t>
      </w:r>
    </w:p>
    <w:p w:rsidR="007267E2" w:rsidRPr="007267E2" w:rsidRDefault="007267E2" w:rsidP="007267E2">
      <w:pPr>
        <w:pStyle w:val="Paragraphedeliste"/>
        <w:ind w:left="1068" w:right="3400"/>
        <w:rPr>
          <w:rFonts w:ascii="Century Gothic" w:eastAsia="Times New Roman" w:hAnsi="Century Gothic" w:cs="Arial"/>
          <w:szCs w:val="24"/>
          <w:lang w:eastAsia="fr-BE"/>
        </w:rPr>
      </w:pPr>
    </w:p>
    <w:p w:rsidR="004360E6" w:rsidRDefault="004360E6" w:rsidP="00767A03">
      <w:pPr>
        <w:tabs>
          <w:tab w:val="left" w:pos="3030"/>
        </w:tabs>
      </w:pPr>
    </w:p>
    <w:p w:rsidR="00634CEC" w:rsidRPr="00767A03" w:rsidRDefault="00634CEC" w:rsidP="00767A03">
      <w:pPr>
        <w:tabs>
          <w:tab w:val="left" w:pos="3030"/>
        </w:tabs>
      </w:pPr>
    </w:p>
    <w:sectPr w:rsidR="00634CEC" w:rsidRPr="00767A03" w:rsidSect="00FD0B2F"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39D" w:rsidRDefault="00A7039D" w:rsidP="00767A03">
      <w:pPr>
        <w:spacing w:after="0" w:line="240" w:lineRule="auto"/>
      </w:pPr>
      <w:r>
        <w:separator/>
      </w:r>
    </w:p>
  </w:endnote>
  <w:endnote w:type="continuationSeparator" w:id="1">
    <w:p w:rsidR="00A7039D" w:rsidRDefault="00A7039D" w:rsidP="00767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23"/>
      <w:gridCol w:w="9713"/>
    </w:tblGrid>
    <w:tr w:rsidR="000C0BB8">
      <w:tc>
        <w:tcPr>
          <w:tcW w:w="918" w:type="dxa"/>
        </w:tcPr>
        <w:p w:rsidR="000C0BB8" w:rsidRDefault="001E39C4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3B6733" w:rsidRPr="003B6733">
              <w:rPr>
                <w:b/>
                <w:noProof/>
                <w:color w:val="4F81BD" w:themeColor="accent1"/>
                <w:sz w:val="32"/>
                <w:szCs w:val="32"/>
              </w:rPr>
              <w:t>13</w:t>
            </w:r>
          </w:fldSimple>
        </w:p>
      </w:tc>
      <w:tc>
        <w:tcPr>
          <w:tcW w:w="7938" w:type="dxa"/>
        </w:tcPr>
        <w:p w:rsidR="000C0BB8" w:rsidRPr="000C0BB8" w:rsidRDefault="000C0BB8">
          <w:pPr>
            <w:pStyle w:val="Pieddepage"/>
            <w:rPr>
              <w:rFonts w:ascii="Century Gothic" w:hAnsi="Century Gothic"/>
              <w:sz w:val="18"/>
            </w:rPr>
          </w:pPr>
          <w:r w:rsidRPr="000C0BB8">
            <w:rPr>
              <w:rFonts w:ascii="Century Gothic" w:hAnsi="Century Gothic"/>
              <w:sz w:val="18"/>
            </w:rPr>
            <w:t xml:space="preserve">Mme </w:t>
          </w:r>
          <w:proofErr w:type="spellStart"/>
          <w:r w:rsidRPr="000C0BB8">
            <w:rPr>
              <w:rFonts w:ascii="Century Gothic" w:hAnsi="Century Gothic"/>
              <w:sz w:val="18"/>
            </w:rPr>
            <w:t>Devreeze</w:t>
          </w:r>
          <w:proofErr w:type="spellEnd"/>
        </w:p>
      </w:tc>
    </w:tr>
  </w:tbl>
  <w:p w:rsidR="000C0BB8" w:rsidRDefault="000C0BB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325"/>
    </w:tblGrid>
    <w:tr w:rsidR="00767A03">
      <w:tc>
        <w:tcPr>
          <w:tcW w:w="918" w:type="dxa"/>
        </w:tcPr>
        <w:p w:rsidR="00767A03" w:rsidRDefault="001E39C4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3B6733" w:rsidRPr="003B6733">
              <w:rPr>
                <w:b/>
                <w:noProof/>
                <w:color w:val="4F81BD" w:themeColor="accent1"/>
                <w:sz w:val="32"/>
                <w:szCs w:val="32"/>
              </w:rPr>
              <w:t>16</w:t>
            </w:r>
          </w:fldSimple>
        </w:p>
      </w:tc>
      <w:tc>
        <w:tcPr>
          <w:tcW w:w="7938" w:type="dxa"/>
        </w:tcPr>
        <w:p w:rsidR="00767A03" w:rsidRPr="00767A03" w:rsidRDefault="00767A03">
          <w:pPr>
            <w:pStyle w:val="Pieddepage"/>
            <w:rPr>
              <w:rFonts w:ascii="Century Gothic" w:hAnsi="Century Gothic"/>
            </w:rPr>
          </w:pPr>
          <w:r w:rsidRPr="00767A03">
            <w:rPr>
              <w:rFonts w:ascii="Century Gothic" w:hAnsi="Century Gothic"/>
            </w:rPr>
            <w:t xml:space="preserve">Mme </w:t>
          </w:r>
          <w:proofErr w:type="spellStart"/>
          <w:r w:rsidRPr="00767A03">
            <w:rPr>
              <w:rFonts w:ascii="Century Gothic" w:hAnsi="Century Gothic"/>
            </w:rPr>
            <w:t>Devreeze</w:t>
          </w:r>
          <w:proofErr w:type="spellEnd"/>
        </w:p>
      </w:tc>
    </w:tr>
  </w:tbl>
  <w:p w:rsidR="00767A03" w:rsidRDefault="00767A0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39D" w:rsidRDefault="00A7039D" w:rsidP="00767A03">
      <w:pPr>
        <w:spacing w:after="0" w:line="240" w:lineRule="auto"/>
      </w:pPr>
      <w:r>
        <w:separator/>
      </w:r>
    </w:p>
  </w:footnote>
  <w:footnote w:type="continuationSeparator" w:id="1">
    <w:p w:rsidR="00A7039D" w:rsidRDefault="00A7039D" w:rsidP="00767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B1A"/>
    <w:multiLevelType w:val="hybridMultilevel"/>
    <w:tmpl w:val="FB90581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4AFE"/>
    <w:multiLevelType w:val="hybridMultilevel"/>
    <w:tmpl w:val="DFE4E69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D15"/>
    <w:multiLevelType w:val="hybridMultilevel"/>
    <w:tmpl w:val="8ABE307E"/>
    <w:lvl w:ilvl="0" w:tplc="988CC97E">
      <w:start w:val="1"/>
      <w:numFmt w:val="decimal"/>
      <w:lvlText w:val="%1."/>
      <w:lvlJc w:val="left"/>
      <w:pPr>
        <w:ind w:left="1430" w:hanging="360"/>
      </w:pPr>
      <w:rPr>
        <w:rFonts w:eastAsiaTheme="minorHAnsi" w:cstheme="minorBidi" w:hint="default"/>
      </w:rPr>
    </w:lvl>
    <w:lvl w:ilvl="1" w:tplc="080C0019" w:tentative="1">
      <w:start w:val="1"/>
      <w:numFmt w:val="lowerLetter"/>
      <w:lvlText w:val="%2."/>
      <w:lvlJc w:val="left"/>
      <w:pPr>
        <w:ind w:left="2150" w:hanging="360"/>
      </w:pPr>
    </w:lvl>
    <w:lvl w:ilvl="2" w:tplc="080C001B" w:tentative="1">
      <w:start w:val="1"/>
      <w:numFmt w:val="lowerRoman"/>
      <w:lvlText w:val="%3."/>
      <w:lvlJc w:val="right"/>
      <w:pPr>
        <w:ind w:left="2870" w:hanging="180"/>
      </w:pPr>
    </w:lvl>
    <w:lvl w:ilvl="3" w:tplc="080C000F" w:tentative="1">
      <w:start w:val="1"/>
      <w:numFmt w:val="decimal"/>
      <w:lvlText w:val="%4."/>
      <w:lvlJc w:val="left"/>
      <w:pPr>
        <w:ind w:left="3590" w:hanging="360"/>
      </w:pPr>
    </w:lvl>
    <w:lvl w:ilvl="4" w:tplc="080C0019" w:tentative="1">
      <w:start w:val="1"/>
      <w:numFmt w:val="lowerLetter"/>
      <w:lvlText w:val="%5."/>
      <w:lvlJc w:val="left"/>
      <w:pPr>
        <w:ind w:left="4310" w:hanging="360"/>
      </w:pPr>
    </w:lvl>
    <w:lvl w:ilvl="5" w:tplc="080C001B" w:tentative="1">
      <w:start w:val="1"/>
      <w:numFmt w:val="lowerRoman"/>
      <w:lvlText w:val="%6."/>
      <w:lvlJc w:val="right"/>
      <w:pPr>
        <w:ind w:left="5030" w:hanging="180"/>
      </w:pPr>
    </w:lvl>
    <w:lvl w:ilvl="6" w:tplc="080C000F" w:tentative="1">
      <w:start w:val="1"/>
      <w:numFmt w:val="decimal"/>
      <w:lvlText w:val="%7."/>
      <w:lvlJc w:val="left"/>
      <w:pPr>
        <w:ind w:left="5750" w:hanging="360"/>
      </w:pPr>
    </w:lvl>
    <w:lvl w:ilvl="7" w:tplc="080C0019" w:tentative="1">
      <w:start w:val="1"/>
      <w:numFmt w:val="lowerLetter"/>
      <w:lvlText w:val="%8."/>
      <w:lvlJc w:val="left"/>
      <w:pPr>
        <w:ind w:left="6470" w:hanging="360"/>
      </w:pPr>
    </w:lvl>
    <w:lvl w:ilvl="8" w:tplc="080C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E481CB3"/>
    <w:multiLevelType w:val="hybridMultilevel"/>
    <w:tmpl w:val="4DD2CD8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86E58"/>
    <w:multiLevelType w:val="hybridMultilevel"/>
    <w:tmpl w:val="49E664A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C7339"/>
    <w:multiLevelType w:val="hybridMultilevel"/>
    <w:tmpl w:val="D3F05EE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90E96"/>
    <w:multiLevelType w:val="hybridMultilevel"/>
    <w:tmpl w:val="0A20E8E2"/>
    <w:lvl w:ilvl="0" w:tplc="4A46C8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411CA"/>
    <w:multiLevelType w:val="hybridMultilevel"/>
    <w:tmpl w:val="BF4A1B9C"/>
    <w:lvl w:ilvl="0" w:tplc="B5F650F0">
      <w:start w:val="1"/>
      <w:numFmt w:val="decimal"/>
      <w:lvlText w:val="%1."/>
      <w:lvlJc w:val="left"/>
      <w:pPr>
        <w:ind w:left="842" w:hanging="360"/>
        <w:jc w:val="left"/>
      </w:pPr>
      <w:rPr>
        <w:rFonts w:ascii="Arial" w:eastAsia="Arial" w:hAnsi="Arial" w:hint="default"/>
        <w:spacing w:val="-1"/>
        <w:w w:val="99"/>
        <w:sz w:val="22"/>
        <w:szCs w:val="22"/>
      </w:rPr>
    </w:lvl>
    <w:lvl w:ilvl="1" w:tplc="5F92F31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7820C7F2">
      <w:start w:val="1"/>
      <w:numFmt w:val="bullet"/>
      <w:lvlText w:val="•"/>
      <w:lvlJc w:val="left"/>
      <w:pPr>
        <w:ind w:left="2824" w:hanging="360"/>
      </w:pPr>
      <w:rPr>
        <w:rFonts w:hint="default"/>
      </w:rPr>
    </w:lvl>
    <w:lvl w:ilvl="3" w:tplc="3B10686E">
      <w:start w:val="1"/>
      <w:numFmt w:val="bullet"/>
      <w:lvlText w:val="•"/>
      <w:lvlJc w:val="left"/>
      <w:pPr>
        <w:ind w:left="3816" w:hanging="360"/>
      </w:pPr>
      <w:rPr>
        <w:rFonts w:hint="default"/>
      </w:rPr>
    </w:lvl>
    <w:lvl w:ilvl="4" w:tplc="A7B2FAE0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5" w:tplc="F8F47570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6" w:tplc="DC8A3432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B2F04C88">
      <w:start w:val="1"/>
      <w:numFmt w:val="bullet"/>
      <w:lvlText w:val="•"/>
      <w:lvlJc w:val="left"/>
      <w:pPr>
        <w:ind w:left="7784" w:hanging="360"/>
      </w:pPr>
      <w:rPr>
        <w:rFonts w:hint="default"/>
      </w:rPr>
    </w:lvl>
    <w:lvl w:ilvl="8" w:tplc="7AA6BEC4">
      <w:start w:val="1"/>
      <w:numFmt w:val="bullet"/>
      <w:lvlText w:val="•"/>
      <w:lvlJc w:val="left"/>
      <w:pPr>
        <w:ind w:left="8776" w:hanging="360"/>
      </w:pPr>
      <w:rPr>
        <w:rFonts w:hint="default"/>
      </w:rPr>
    </w:lvl>
  </w:abstractNum>
  <w:abstractNum w:abstractNumId="8">
    <w:nsid w:val="2DD9203D"/>
    <w:multiLevelType w:val="hybridMultilevel"/>
    <w:tmpl w:val="E0001AE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F7B56"/>
    <w:multiLevelType w:val="hybridMultilevel"/>
    <w:tmpl w:val="A96878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4273C"/>
    <w:multiLevelType w:val="hybridMultilevel"/>
    <w:tmpl w:val="E5521BC2"/>
    <w:lvl w:ilvl="0" w:tplc="080C0019">
      <w:start w:val="1"/>
      <w:numFmt w:val="lowerLetter"/>
      <w:lvlText w:val="%1."/>
      <w:lvlJc w:val="left"/>
      <w:pPr>
        <w:ind w:left="1068" w:hanging="360"/>
      </w:p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A17088B"/>
    <w:multiLevelType w:val="hybridMultilevel"/>
    <w:tmpl w:val="C0CA9FF8"/>
    <w:lvl w:ilvl="0" w:tplc="4B94DA6A">
      <w:start w:val="1"/>
      <w:numFmt w:val="bullet"/>
      <w:lvlText w:val="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6E2CDD"/>
    <w:multiLevelType w:val="hybridMultilevel"/>
    <w:tmpl w:val="2856B7D4"/>
    <w:lvl w:ilvl="0" w:tplc="B9709BD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B9B304D"/>
    <w:multiLevelType w:val="hybridMultilevel"/>
    <w:tmpl w:val="B18CC8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6A3212"/>
    <w:multiLevelType w:val="hybridMultilevel"/>
    <w:tmpl w:val="8BFE35A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0134B"/>
    <w:multiLevelType w:val="hybridMultilevel"/>
    <w:tmpl w:val="00005A8A"/>
    <w:lvl w:ilvl="0" w:tplc="A8822370">
      <w:start w:val="5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6">
    <w:nsid w:val="4E39382C"/>
    <w:multiLevelType w:val="hybridMultilevel"/>
    <w:tmpl w:val="2F3EECD6"/>
    <w:lvl w:ilvl="0" w:tplc="BAD4DF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0D71B20"/>
    <w:multiLevelType w:val="hybridMultilevel"/>
    <w:tmpl w:val="D72AF11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D5819"/>
    <w:multiLevelType w:val="hybridMultilevel"/>
    <w:tmpl w:val="8D58FC94"/>
    <w:lvl w:ilvl="0" w:tplc="83221218">
      <w:start w:val="1"/>
      <w:numFmt w:val="decimal"/>
      <w:lvlText w:val="%1."/>
      <w:lvlJc w:val="left"/>
      <w:pPr>
        <w:ind w:left="1068" w:hanging="360"/>
      </w:pPr>
      <w:rPr>
        <w:rFonts w:ascii="Century Gothic" w:hAnsi="Century Gothic"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23458F4"/>
    <w:multiLevelType w:val="hybridMultilevel"/>
    <w:tmpl w:val="CF2C5148"/>
    <w:lvl w:ilvl="0" w:tplc="A4D030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E5192F"/>
    <w:multiLevelType w:val="hybridMultilevel"/>
    <w:tmpl w:val="E7FE8CC8"/>
    <w:lvl w:ilvl="0" w:tplc="D8BC4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4F6506"/>
    <w:multiLevelType w:val="hybridMultilevel"/>
    <w:tmpl w:val="61742B92"/>
    <w:lvl w:ilvl="0" w:tplc="A17446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18E4954"/>
    <w:multiLevelType w:val="hybridMultilevel"/>
    <w:tmpl w:val="4FFAA380"/>
    <w:lvl w:ilvl="0" w:tplc="080C000D">
      <w:start w:val="1"/>
      <w:numFmt w:val="bullet"/>
      <w:lvlText w:val=""/>
      <w:lvlJc w:val="left"/>
      <w:pPr>
        <w:ind w:left="1335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>
    <w:nsid w:val="61E02930"/>
    <w:multiLevelType w:val="hybridMultilevel"/>
    <w:tmpl w:val="08ACEEE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D5E79"/>
    <w:multiLevelType w:val="hybridMultilevel"/>
    <w:tmpl w:val="17268ECE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442D10"/>
    <w:multiLevelType w:val="hybridMultilevel"/>
    <w:tmpl w:val="D1B46E64"/>
    <w:lvl w:ilvl="0" w:tplc="587C138A">
      <w:start w:val="1"/>
      <w:numFmt w:val="decimal"/>
      <w:lvlText w:val="%1."/>
      <w:lvlJc w:val="left"/>
      <w:pPr>
        <w:ind w:left="842" w:hanging="360"/>
        <w:jc w:val="left"/>
      </w:pPr>
      <w:rPr>
        <w:rFonts w:ascii="Arial" w:eastAsia="Arial" w:hAnsi="Arial" w:hint="default"/>
        <w:color w:val="454545"/>
        <w:w w:val="99"/>
        <w:sz w:val="21"/>
        <w:szCs w:val="21"/>
      </w:rPr>
    </w:lvl>
    <w:lvl w:ilvl="1" w:tplc="EE4EB908">
      <w:start w:val="1"/>
      <w:numFmt w:val="bullet"/>
      <w:lvlText w:val="•"/>
      <w:lvlJc w:val="left"/>
      <w:pPr>
        <w:ind w:left="1818" w:hanging="360"/>
      </w:pPr>
      <w:rPr>
        <w:rFonts w:hint="default"/>
      </w:rPr>
    </w:lvl>
    <w:lvl w:ilvl="2" w:tplc="13EA34FC">
      <w:start w:val="1"/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EFD0A426">
      <w:start w:val="1"/>
      <w:numFmt w:val="bullet"/>
      <w:lvlText w:val="•"/>
      <w:lvlJc w:val="left"/>
      <w:pPr>
        <w:ind w:left="3774" w:hanging="360"/>
      </w:pPr>
      <w:rPr>
        <w:rFonts w:hint="default"/>
      </w:rPr>
    </w:lvl>
    <w:lvl w:ilvl="4" w:tplc="E88499C8">
      <w:start w:val="1"/>
      <w:numFmt w:val="bullet"/>
      <w:lvlText w:val="•"/>
      <w:lvlJc w:val="left"/>
      <w:pPr>
        <w:ind w:left="4752" w:hanging="360"/>
      </w:pPr>
      <w:rPr>
        <w:rFonts w:hint="default"/>
      </w:rPr>
    </w:lvl>
    <w:lvl w:ilvl="5" w:tplc="0C100120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9D8CA388">
      <w:start w:val="1"/>
      <w:numFmt w:val="bullet"/>
      <w:lvlText w:val="•"/>
      <w:lvlJc w:val="left"/>
      <w:pPr>
        <w:ind w:left="6708" w:hanging="360"/>
      </w:pPr>
      <w:rPr>
        <w:rFonts w:hint="default"/>
      </w:rPr>
    </w:lvl>
    <w:lvl w:ilvl="7" w:tplc="08C857BC">
      <w:start w:val="1"/>
      <w:numFmt w:val="bullet"/>
      <w:lvlText w:val="•"/>
      <w:lvlJc w:val="left"/>
      <w:pPr>
        <w:ind w:left="7686" w:hanging="360"/>
      </w:pPr>
      <w:rPr>
        <w:rFonts w:hint="default"/>
      </w:rPr>
    </w:lvl>
    <w:lvl w:ilvl="8" w:tplc="3CD8B39C">
      <w:start w:val="1"/>
      <w:numFmt w:val="bullet"/>
      <w:lvlText w:val="•"/>
      <w:lvlJc w:val="left"/>
      <w:pPr>
        <w:ind w:left="8664" w:hanging="360"/>
      </w:pPr>
      <w:rPr>
        <w:rFonts w:hint="default"/>
      </w:rPr>
    </w:lvl>
  </w:abstractNum>
  <w:abstractNum w:abstractNumId="26">
    <w:nsid w:val="75E34508"/>
    <w:multiLevelType w:val="hybridMultilevel"/>
    <w:tmpl w:val="64DE35BC"/>
    <w:lvl w:ilvl="0" w:tplc="746CE4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D23480"/>
    <w:multiLevelType w:val="hybridMultilevel"/>
    <w:tmpl w:val="66589E8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BD63A7"/>
    <w:multiLevelType w:val="hybridMultilevel"/>
    <w:tmpl w:val="902083B6"/>
    <w:lvl w:ilvl="0" w:tplc="55E6EA4E">
      <w:start w:val="1"/>
      <w:numFmt w:val="decimal"/>
      <w:lvlText w:val="%1."/>
      <w:lvlJc w:val="left"/>
      <w:pPr>
        <w:ind w:left="1070" w:hanging="360"/>
      </w:pPr>
      <w:rPr>
        <w:rFonts w:ascii="Century Gothic" w:hAnsi="Century Gothic"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7EF4B7E"/>
    <w:multiLevelType w:val="hybridMultilevel"/>
    <w:tmpl w:val="9E9404A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15"/>
  </w:num>
  <w:num w:numId="4">
    <w:abstractNumId w:val="4"/>
  </w:num>
  <w:num w:numId="5">
    <w:abstractNumId w:val="1"/>
  </w:num>
  <w:num w:numId="6">
    <w:abstractNumId w:val="11"/>
  </w:num>
  <w:num w:numId="7">
    <w:abstractNumId w:val="19"/>
  </w:num>
  <w:num w:numId="8">
    <w:abstractNumId w:val="26"/>
  </w:num>
  <w:num w:numId="9">
    <w:abstractNumId w:val="13"/>
  </w:num>
  <w:num w:numId="10">
    <w:abstractNumId w:val="12"/>
  </w:num>
  <w:num w:numId="11">
    <w:abstractNumId w:val="27"/>
  </w:num>
  <w:num w:numId="12">
    <w:abstractNumId w:val="25"/>
  </w:num>
  <w:num w:numId="13">
    <w:abstractNumId w:val="7"/>
  </w:num>
  <w:num w:numId="14">
    <w:abstractNumId w:val="29"/>
  </w:num>
  <w:num w:numId="15">
    <w:abstractNumId w:val="28"/>
  </w:num>
  <w:num w:numId="16">
    <w:abstractNumId w:val="9"/>
  </w:num>
  <w:num w:numId="17">
    <w:abstractNumId w:val="21"/>
  </w:num>
  <w:num w:numId="18">
    <w:abstractNumId w:val="3"/>
  </w:num>
  <w:num w:numId="19">
    <w:abstractNumId w:val="0"/>
  </w:num>
  <w:num w:numId="20">
    <w:abstractNumId w:val="6"/>
  </w:num>
  <w:num w:numId="21">
    <w:abstractNumId w:val="17"/>
  </w:num>
  <w:num w:numId="22">
    <w:abstractNumId w:val="23"/>
  </w:num>
  <w:num w:numId="23">
    <w:abstractNumId w:val="2"/>
  </w:num>
  <w:num w:numId="24">
    <w:abstractNumId w:val="16"/>
  </w:num>
  <w:num w:numId="25">
    <w:abstractNumId w:val="18"/>
  </w:num>
  <w:num w:numId="26">
    <w:abstractNumId w:val="5"/>
  </w:num>
  <w:num w:numId="27">
    <w:abstractNumId w:val="10"/>
  </w:num>
  <w:num w:numId="28">
    <w:abstractNumId w:val="22"/>
  </w:num>
  <w:num w:numId="29">
    <w:abstractNumId w:val="24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A03"/>
    <w:rsid w:val="000C0BB8"/>
    <w:rsid w:val="001244DD"/>
    <w:rsid w:val="001B3339"/>
    <w:rsid w:val="001E39C4"/>
    <w:rsid w:val="00260C7C"/>
    <w:rsid w:val="0034646A"/>
    <w:rsid w:val="003B6733"/>
    <w:rsid w:val="00416F77"/>
    <w:rsid w:val="004360E6"/>
    <w:rsid w:val="00453BD9"/>
    <w:rsid w:val="005852AA"/>
    <w:rsid w:val="00594089"/>
    <w:rsid w:val="00634CEC"/>
    <w:rsid w:val="007267E2"/>
    <w:rsid w:val="00767A03"/>
    <w:rsid w:val="00796EFB"/>
    <w:rsid w:val="00851B29"/>
    <w:rsid w:val="008821AD"/>
    <w:rsid w:val="00935F93"/>
    <w:rsid w:val="009A5C2B"/>
    <w:rsid w:val="009C5F4D"/>
    <w:rsid w:val="009E50B7"/>
    <w:rsid w:val="00A7039D"/>
    <w:rsid w:val="00A77F48"/>
    <w:rsid w:val="00A8062D"/>
    <w:rsid w:val="00B36F73"/>
    <w:rsid w:val="00B52A12"/>
    <w:rsid w:val="00B64BCE"/>
    <w:rsid w:val="00BA3AB9"/>
    <w:rsid w:val="00BB5E24"/>
    <w:rsid w:val="00C857E9"/>
    <w:rsid w:val="00C94F3F"/>
    <w:rsid w:val="00C95FED"/>
    <w:rsid w:val="00D342EE"/>
    <w:rsid w:val="00F73EF9"/>
    <w:rsid w:val="00FD0B2F"/>
    <w:rsid w:val="00FF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>
      <o:colormru v:ext="edit" colors="#fcc,#fc9"/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A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67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7A03"/>
  </w:style>
  <w:style w:type="paragraph" w:styleId="Pieddepage">
    <w:name w:val="footer"/>
    <w:basedOn w:val="Normal"/>
    <w:link w:val="PieddepageCar"/>
    <w:uiPriority w:val="99"/>
    <w:unhideWhenUsed/>
    <w:rsid w:val="00767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7A03"/>
  </w:style>
  <w:style w:type="paragraph" w:styleId="Paragraphedeliste">
    <w:name w:val="List Paragraph"/>
    <w:basedOn w:val="Normal"/>
    <w:uiPriority w:val="34"/>
    <w:qFormat/>
    <w:rsid w:val="00767A03"/>
    <w:pPr>
      <w:ind w:left="720"/>
      <w:contextualSpacing/>
    </w:pPr>
  </w:style>
  <w:style w:type="table" w:styleId="Grilledutableau">
    <w:name w:val="Table Grid"/>
    <w:basedOn w:val="TableauNormal"/>
    <w:uiPriority w:val="59"/>
    <w:rsid w:val="00767A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857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Normal"/>
    <w:uiPriority w:val="1"/>
    <w:qFormat/>
    <w:rsid w:val="00C857E9"/>
    <w:pPr>
      <w:widowControl w:val="0"/>
      <w:spacing w:after="0" w:line="240" w:lineRule="auto"/>
      <w:ind w:left="124"/>
      <w:outlineLvl w:val="1"/>
    </w:pPr>
    <w:rPr>
      <w:rFonts w:ascii="Arial" w:eastAsia="Arial" w:hAnsi="Arial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C857E9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ontrol" Target="activeX/activeX7.xml"/><Relationship Id="rId39" Type="http://schemas.openxmlformats.org/officeDocument/2006/relationships/control" Target="activeX/activeX20.xml"/><Relationship Id="rId21" Type="http://schemas.openxmlformats.org/officeDocument/2006/relationships/control" Target="activeX/activeX2.xml"/><Relationship Id="rId34" Type="http://schemas.openxmlformats.org/officeDocument/2006/relationships/control" Target="activeX/activeX15.xm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http://profvirtuel.free.fr/elementaire/sciences/images%20sciences/ampoulemontage7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ontrol" Target="activeX/activeX1.xml"/><Relationship Id="rId29" Type="http://schemas.openxmlformats.org/officeDocument/2006/relationships/control" Target="activeX/activeX10.xml"/><Relationship Id="rId41" Type="http://schemas.openxmlformats.org/officeDocument/2006/relationships/control" Target="activeX/activeX22.xml"/><Relationship Id="rId54" Type="http://schemas.openxmlformats.org/officeDocument/2006/relationships/image" Target="media/image2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ontrol" Target="activeX/activeX5.xml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ontrol" Target="activeX/activeX4.xml"/><Relationship Id="rId28" Type="http://schemas.openxmlformats.org/officeDocument/2006/relationships/control" Target="activeX/activeX9.xml"/><Relationship Id="rId36" Type="http://schemas.openxmlformats.org/officeDocument/2006/relationships/control" Target="activeX/activeX17.xml"/><Relationship Id="rId49" Type="http://schemas.openxmlformats.org/officeDocument/2006/relationships/image" Target="media/image19.png"/><Relationship Id="rId57" Type="http://schemas.openxmlformats.org/officeDocument/2006/relationships/image" Target="media/image26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control" Target="activeX/activeX12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ontrol" Target="activeX/activeX3.xml"/><Relationship Id="rId27" Type="http://schemas.openxmlformats.org/officeDocument/2006/relationships/control" Target="activeX/activeX8.xml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control" Target="activeX/activeX19.xml"/><Relationship Id="rId46" Type="http://schemas.openxmlformats.org/officeDocument/2006/relationships/image" Target="media/image16.png"/><Relationship Id="rId59" Type="http://schemas.openxmlformats.org/officeDocument/2006/relationships/image" Target="media/image2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973A5-3FBF-4DA3-998E-3FAE512A6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2070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Devreeze</dc:creator>
  <cp:lastModifiedBy>Nancy Devreeze</cp:lastModifiedBy>
  <cp:revision>2</cp:revision>
  <dcterms:created xsi:type="dcterms:W3CDTF">2020-03-18T20:17:00Z</dcterms:created>
  <dcterms:modified xsi:type="dcterms:W3CDTF">2020-03-18T20:17:00Z</dcterms:modified>
</cp:coreProperties>
</file>