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31" w:rsidRPr="006D1631" w:rsidRDefault="006D1631" w:rsidP="006D1631">
      <w:pPr>
        <w:pBdr>
          <w:top w:val="single" w:sz="4" w:space="1" w:color="auto"/>
          <w:left w:val="single" w:sz="4" w:space="4" w:color="auto"/>
          <w:bottom w:val="single" w:sz="4" w:space="1" w:color="auto"/>
          <w:right w:val="single" w:sz="4" w:space="4" w:color="auto"/>
        </w:pBdr>
        <w:jc w:val="center"/>
        <w:rPr>
          <w:b/>
          <w:sz w:val="24"/>
          <w:szCs w:val="24"/>
        </w:rPr>
      </w:pPr>
      <w:r w:rsidRPr="006D1631">
        <w:rPr>
          <w:b/>
          <w:sz w:val="24"/>
          <w:szCs w:val="24"/>
        </w:rPr>
        <w:t>CONSTRUIRE LE SENS D’UN TEXTE</w:t>
      </w:r>
    </w:p>
    <w:p w:rsidR="006D1631" w:rsidRPr="007C4102" w:rsidRDefault="006D1631" w:rsidP="006D1631">
      <w:pPr>
        <w:jc w:val="center"/>
        <w:rPr>
          <w:rFonts w:ascii="Bradley Hand ITC" w:hAnsi="Bradley Hand ITC"/>
          <w:b/>
          <w:sz w:val="16"/>
          <w:szCs w:val="16"/>
        </w:rPr>
      </w:pPr>
    </w:p>
    <w:p w:rsidR="006D1631" w:rsidRPr="006D1631" w:rsidRDefault="006D1631" w:rsidP="006D1631">
      <w:pPr>
        <w:shd w:val="clear" w:color="auto" w:fill="BFBFBF" w:themeFill="background1" w:themeFillShade="BF"/>
        <w:jc w:val="center"/>
        <w:rPr>
          <w:rFonts w:ascii="Bookman Old Style" w:hAnsi="Bookman Old Style"/>
          <w:b/>
          <w:sz w:val="28"/>
          <w:szCs w:val="28"/>
        </w:rPr>
      </w:pPr>
      <w:r w:rsidRPr="006D1631">
        <w:rPr>
          <w:rFonts w:ascii="Bookman Old Style" w:hAnsi="Bookman Old Style"/>
          <w:b/>
          <w:sz w:val="28"/>
          <w:szCs w:val="28"/>
        </w:rPr>
        <w:t>« Le festin du squelette »</w:t>
      </w:r>
    </w:p>
    <w:p w:rsidR="007C4102" w:rsidRPr="007C4102" w:rsidRDefault="007C4102" w:rsidP="007C4102">
      <w:pPr>
        <w:rPr>
          <w:b/>
        </w:rPr>
      </w:pPr>
    </w:p>
    <w:p w:rsidR="00271CA8" w:rsidRPr="006233CA" w:rsidRDefault="00271CA8" w:rsidP="00651755">
      <w:pPr>
        <w:pStyle w:val="Paragraphedeliste"/>
        <w:numPr>
          <w:ilvl w:val="0"/>
          <w:numId w:val="6"/>
        </w:numPr>
        <w:rPr>
          <w:b/>
          <w:u w:val="single"/>
        </w:rPr>
      </w:pPr>
      <w:r w:rsidRPr="00470EDA">
        <w:rPr>
          <w:b/>
          <w:u w:val="single"/>
        </w:rPr>
        <w:t xml:space="preserve">Prends connaissance du </w:t>
      </w:r>
      <w:r w:rsidR="008D6525" w:rsidRPr="00470EDA">
        <w:rPr>
          <w:b/>
          <w:u w:val="single"/>
        </w:rPr>
        <w:t>début de l’histoire.</w:t>
      </w:r>
    </w:p>
    <w:p w:rsidR="00764718" w:rsidRPr="00764718" w:rsidRDefault="006233CA" w:rsidP="00651755">
      <w:pPr>
        <w:rPr>
          <w:sz w:val="20"/>
          <w:szCs w:val="20"/>
        </w:rPr>
      </w:pPr>
      <w:r>
        <w:rPr>
          <w:noProof/>
          <w:sz w:val="20"/>
          <w:szCs w:val="20"/>
          <w:lang w:eastAsia="fr-BE"/>
        </w:rPr>
        <w:drawing>
          <wp:inline distT="0" distB="0" distL="0" distR="0">
            <wp:extent cx="6120130" cy="1093285"/>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6120130" cy="1093285"/>
                    </a:xfrm>
                    <a:prstGeom prst="rect">
                      <a:avLst/>
                    </a:prstGeom>
                    <a:noFill/>
                    <a:ln w="9525">
                      <a:noFill/>
                      <a:miter lim="800000"/>
                      <a:headEnd/>
                      <a:tailEnd/>
                    </a:ln>
                  </pic:spPr>
                </pic:pic>
              </a:graphicData>
            </a:graphic>
          </wp:inline>
        </w:drawing>
      </w:r>
    </w:p>
    <w:p w:rsidR="00764718" w:rsidRPr="00764718" w:rsidRDefault="00764718" w:rsidP="006D1631">
      <w:pPr>
        <w:pBdr>
          <w:left w:val="single" w:sz="4" w:space="4" w:color="auto"/>
          <w:right w:val="single" w:sz="4" w:space="4" w:color="auto"/>
        </w:pBdr>
        <w:autoSpaceDE w:val="0"/>
        <w:autoSpaceDN w:val="0"/>
        <w:adjustRightInd w:val="0"/>
        <w:jc w:val="both"/>
        <w:rPr>
          <w:rFonts w:cs="Giovanni-Book"/>
          <w:color w:val="1D1D1B"/>
          <w:sz w:val="20"/>
          <w:szCs w:val="20"/>
        </w:rPr>
      </w:pPr>
      <w:r w:rsidRPr="00764718">
        <w:rPr>
          <w:rFonts w:cs="Giovanni-Book"/>
          <w:color w:val="1D1D1B"/>
          <w:sz w:val="20"/>
          <w:szCs w:val="20"/>
        </w:rPr>
        <w:t>Il faisait nuit noire. Martin, ayant vidé no</w:t>
      </w:r>
      <w:r>
        <w:rPr>
          <w:rFonts w:cs="Giovanni-Book"/>
          <w:color w:val="1D1D1B"/>
          <w:sz w:val="20"/>
          <w:szCs w:val="20"/>
        </w:rPr>
        <w:t xml:space="preserve">mbre de chopines avec ses amis, </w:t>
      </w:r>
      <w:r w:rsidRPr="00764718">
        <w:rPr>
          <w:rFonts w:cs="Giovanni-Book"/>
          <w:color w:val="1D1D1B"/>
          <w:sz w:val="20"/>
          <w:szCs w:val="20"/>
        </w:rPr>
        <w:t>s’en retournait chez lui légèrement éméché.</w:t>
      </w:r>
    </w:p>
    <w:p w:rsidR="00764718" w:rsidRPr="00764718" w:rsidRDefault="00764718" w:rsidP="006D1631">
      <w:pPr>
        <w:pBdr>
          <w:left w:val="single" w:sz="4" w:space="4" w:color="auto"/>
          <w:right w:val="single" w:sz="4" w:space="4" w:color="auto"/>
        </w:pBdr>
        <w:autoSpaceDE w:val="0"/>
        <w:autoSpaceDN w:val="0"/>
        <w:adjustRightInd w:val="0"/>
        <w:jc w:val="both"/>
        <w:rPr>
          <w:rFonts w:cs="Giovanni-Book"/>
          <w:color w:val="1D1D1B"/>
          <w:sz w:val="20"/>
          <w:szCs w:val="20"/>
        </w:rPr>
      </w:pPr>
      <w:r w:rsidRPr="00764718">
        <w:rPr>
          <w:rFonts w:cs="Giovanni-Book"/>
          <w:color w:val="1D1D1B"/>
          <w:sz w:val="20"/>
          <w:szCs w:val="20"/>
        </w:rPr>
        <w:t>« Si je traversais le cimetière</w:t>
      </w:r>
      <w:r w:rsidR="00145B57">
        <w:rPr>
          <w:rFonts w:cs="Giovanni-Book"/>
          <w:color w:val="1D1D1B"/>
          <w:sz w:val="20"/>
          <w:szCs w:val="20"/>
        </w:rPr>
        <w:t> ?</w:t>
      </w:r>
      <w:r w:rsidRPr="00764718">
        <w:rPr>
          <w:rFonts w:cs="Giovanni-Book"/>
          <w:color w:val="1D1D1B"/>
          <w:sz w:val="20"/>
          <w:szCs w:val="20"/>
        </w:rPr>
        <w:t>, se dit-il en chemin. C’</w:t>
      </w:r>
      <w:r>
        <w:rPr>
          <w:rFonts w:cs="Giovanni-Book"/>
          <w:color w:val="1D1D1B"/>
          <w:sz w:val="20"/>
          <w:szCs w:val="20"/>
        </w:rPr>
        <w:t xml:space="preserve">est un raccourci et ma route </w:t>
      </w:r>
      <w:r w:rsidRPr="00764718">
        <w:rPr>
          <w:rFonts w:cs="Giovanni-Book"/>
          <w:color w:val="1D1D1B"/>
          <w:sz w:val="20"/>
          <w:szCs w:val="20"/>
        </w:rPr>
        <w:t>est longue. »</w:t>
      </w:r>
      <w:r>
        <w:rPr>
          <w:rFonts w:cs="Giovanni-Book"/>
          <w:color w:val="1D1D1B"/>
          <w:sz w:val="20"/>
          <w:szCs w:val="20"/>
        </w:rPr>
        <w:t xml:space="preserve"> </w:t>
      </w:r>
      <w:r w:rsidRPr="00764718">
        <w:rPr>
          <w:rFonts w:cs="Giovanni-Book"/>
          <w:color w:val="1D1D1B"/>
          <w:sz w:val="20"/>
          <w:szCs w:val="20"/>
        </w:rPr>
        <w:t>Sitôt pensé, sitôt fait. Martin – qui ne craignait ni Dieu ni Diable, et encore</w:t>
      </w:r>
      <w:r>
        <w:rPr>
          <w:rFonts w:cs="Giovanni-Book"/>
          <w:color w:val="1D1D1B"/>
          <w:sz w:val="20"/>
          <w:szCs w:val="20"/>
        </w:rPr>
        <w:t xml:space="preserve"> </w:t>
      </w:r>
      <w:r w:rsidRPr="00764718">
        <w:rPr>
          <w:rFonts w:cs="Giovanni-Book"/>
          <w:color w:val="1D1D1B"/>
          <w:sz w:val="20"/>
          <w:szCs w:val="20"/>
        </w:rPr>
        <w:t xml:space="preserve">moins les défunts ! – s’engagea d’un pas </w:t>
      </w:r>
      <w:r>
        <w:rPr>
          <w:rFonts w:cs="Giovanni-Book"/>
          <w:color w:val="1D1D1B"/>
          <w:sz w:val="20"/>
          <w:szCs w:val="20"/>
        </w:rPr>
        <w:t xml:space="preserve">allègre dans les allées bordées </w:t>
      </w:r>
      <w:r w:rsidRPr="00764718">
        <w:rPr>
          <w:rFonts w:cs="Giovanni-Book"/>
          <w:color w:val="1D1D1B"/>
          <w:sz w:val="20"/>
          <w:szCs w:val="20"/>
        </w:rPr>
        <w:t xml:space="preserve">de monuments funéraires. Il cheminait entre </w:t>
      </w:r>
      <w:r>
        <w:rPr>
          <w:rFonts w:cs="Giovanni-Book"/>
          <w:color w:val="1D1D1B"/>
          <w:sz w:val="20"/>
          <w:szCs w:val="20"/>
        </w:rPr>
        <w:t xml:space="preserve">les tombes en sifflotant, quand </w:t>
      </w:r>
      <w:r w:rsidRPr="00764718">
        <w:rPr>
          <w:rFonts w:cs="Giovanni-Book"/>
          <w:color w:val="1D1D1B"/>
          <w:sz w:val="20"/>
          <w:szCs w:val="20"/>
        </w:rPr>
        <w:t>sa chauss</w:t>
      </w:r>
      <w:r>
        <w:rPr>
          <w:rFonts w:cs="Giovanni-Book"/>
          <w:color w:val="1D1D1B"/>
          <w:sz w:val="20"/>
          <w:szCs w:val="20"/>
        </w:rPr>
        <w:t xml:space="preserve">ure heurta un obstacle imprévu. </w:t>
      </w:r>
      <w:r w:rsidRPr="00764718">
        <w:rPr>
          <w:rFonts w:cs="Giovanni-Book"/>
          <w:color w:val="1D1D1B"/>
          <w:sz w:val="20"/>
          <w:szCs w:val="20"/>
        </w:rPr>
        <w:t>« Qu’est-ce donc ? » se dit-il, en se penchant vers le</w:t>
      </w:r>
      <w:r>
        <w:rPr>
          <w:rFonts w:cs="Giovanni-Book"/>
          <w:color w:val="1D1D1B"/>
          <w:sz w:val="20"/>
          <w:szCs w:val="20"/>
        </w:rPr>
        <w:t xml:space="preserve"> sol avec curiosité. À la lueur </w:t>
      </w:r>
      <w:r w:rsidRPr="00764718">
        <w:rPr>
          <w:rFonts w:cs="Giovanni-Book"/>
          <w:color w:val="1D1D1B"/>
          <w:sz w:val="20"/>
          <w:szCs w:val="20"/>
        </w:rPr>
        <w:t>de la lune, il reconnut un tibia.</w:t>
      </w:r>
    </w:p>
    <w:p w:rsidR="00764718" w:rsidRPr="00764718" w:rsidRDefault="00764718" w:rsidP="006D1631">
      <w:pPr>
        <w:pBdr>
          <w:left w:val="single" w:sz="4" w:space="4" w:color="auto"/>
          <w:right w:val="single" w:sz="4" w:space="4" w:color="auto"/>
        </w:pBdr>
        <w:autoSpaceDE w:val="0"/>
        <w:autoSpaceDN w:val="0"/>
        <w:adjustRightInd w:val="0"/>
        <w:jc w:val="both"/>
        <w:rPr>
          <w:rFonts w:cs="Giovanni-Book"/>
          <w:color w:val="1D1D1B"/>
          <w:sz w:val="20"/>
          <w:szCs w:val="20"/>
        </w:rPr>
      </w:pPr>
      <w:r w:rsidRPr="00764718">
        <w:rPr>
          <w:rFonts w:cs="Giovanni-Book"/>
          <w:color w:val="1D1D1B"/>
          <w:sz w:val="20"/>
          <w:szCs w:val="20"/>
        </w:rPr>
        <w:t>– Bah, ce doit être un chien qui l’aura laissé là, après l’avoir rongé !</w:t>
      </w:r>
      <w:r w:rsidR="00145B57">
        <w:rPr>
          <w:rFonts w:cs="Giovanni-Book"/>
          <w:color w:val="1D1D1B"/>
          <w:sz w:val="20"/>
          <w:szCs w:val="20"/>
        </w:rPr>
        <w:t>,</w:t>
      </w:r>
      <w:r w:rsidRPr="00764718">
        <w:rPr>
          <w:rFonts w:cs="Giovanni-Book"/>
          <w:color w:val="1D1D1B"/>
          <w:sz w:val="20"/>
          <w:szCs w:val="20"/>
        </w:rPr>
        <w:t xml:space="preserve"> s’</w:t>
      </w:r>
      <w:r>
        <w:rPr>
          <w:rFonts w:cs="Giovanni-Book"/>
          <w:color w:val="1D1D1B"/>
          <w:sz w:val="20"/>
          <w:szCs w:val="20"/>
        </w:rPr>
        <w:t>exclama-t-</w:t>
      </w:r>
      <w:r w:rsidRPr="00764718">
        <w:rPr>
          <w:rFonts w:cs="Giovanni-Book"/>
          <w:color w:val="1D1D1B"/>
          <w:sz w:val="20"/>
          <w:szCs w:val="20"/>
        </w:rPr>
        <w:t>il, en repoussant l’os d’un coup de pied.</w:t>
      </w:r>
    </w:p>
    <w:p w:rsidR="00764718" w:rsidRPr="00764718" w:rsidRDefault="00764718" w:rsidP="006D1631">
      <w:pPr>
        <w:pBdr>
          <w:left w:val="single" w:sz="4" w:space="4" w:color="auto"/>
          <w:right w:val="single" w:sz="4" w:space="4" w:color="auto"/>
        </w:pBdr>
        <w:autoSpaceDE w:val="0"/>
        <w:autoSpaceDN w:val="0"/>
        <w:adjustRightInd w:val="0"/>
        <w:jc w:val="both"/>
        <w:rPr>
          <w:rFonts w:cs="Giovanni-Book"/>
          <w:color w:val="1D1D1B"/>
          <w:sz w:val="20"/>
          <w:szCs w:val="20"/>
        </w:rPr>
      </w:pPr>
      <w:r w:rsidRPr="00764718">
        <w:rPr>
          <w:rFonts w:cs="Giovanni-Book"/>
          <w:color w:val="1D1D1B"/>
          <w:sz w:val="20"/>
          <w:szCs w:val="20"/>
        </w:rPr>
        <w:t>Aussitôt, une voix sépulcrale s’éleva derrière lui.</w:t>
      </w:r>
      <w:r w:rsidR="00272A1F" w:rsidRPr="00272A1F">
        <w:t xml:space="preserve"> </w:t>
      </w:r>
    </w:p>
    <w:p w:rsidR="00764718" w:rsidRPr="00764718" w:rsidRDefault="00764718" w:rsidP="006D1631">
      <w:pPr>
        <w:pBdr>
          <w:left w:val="single" w:sz="4" w:space="4" w:color="auto"/>
          <w:right w:val="single" w:sz="4" w:space="4" w:color="auto"/>
        </w:pBdr>
        <w:autoSpaceDE w:val="0"/>
        <w:autoSpaceDN w:val="0"/>
        <w:adjustRightInd w:val="0"/>
        <w:jc w:val="both"/>
        <w:rPr>
          <w:rFonts w:cs="Giovanni-Book"/>
          <w:color w:val="1D1D1B"/>
          <w:sz w:val="20"/>
          <w:szCs w:val="20"/>
        </w:rPr>
      </w:pPr>
      <w:r w:rsidRPr="00764718">
        <w:rPr>
          <w:rFonts w:cs="Giovanni-Book"/>
          <w:color w:val="1D1D1B"/>
          <w:sz w:val="20"/>
          <w:szCs w:val="20"/>
        </w:rPr>
        <w:t>– Voulez-vous bien me rendre ma jambe, misérable !</w:t>
      </w:r>
    </w:p>
    <w:p w:rsidR="00764718" w:rsidRPr="00764718" w:rsidRDefault="00764718" w:rsidP="006D1631">
      <w:pPr>
        <w:pBdr>
          <w:left w:val="single" w:sz="4" w:space="4" w:color="auto"/>
          <w:right w:val="single" w:sz="4" w:space="4" w:color="auto"/>
        </w:pBdr>
        <w:autoSpaceDE w:val="0"/>
        <w:autoSpaceDN w:val="0"/>
        <w:adjustRightInd w:val="0"/>
        <w:jc w:val="both"/>
        <w:rPr>
          <w:rFonts w:cs="Giovanni-Book"/>
          <w:color w:val="1D1D1B"/>
          <w:sz w:val="20"/>
          <w:szCs w:val="20"/>
        </w:rPr>
      </w:pPr>
      <w:r w:rsidRPr="00764718">
        <w:rPr>
          <w:rFonts w:cs="Giovanni-Book"/>
          <w:color w:val="1D1D1B"/>
          <w:sz w:val="20"/>
          <w:szCs w:val="20"/>
        </w:rPr>
        <w:t>Surpris, Martin se retourna. Assis sur une pierre tom</w:t>
      </w:r>
      <w:r>
        <w:rPr>
          <w:rFonts w:cs="Giovanni-Book"/>
          <w:color w:val="1D1D1B"/>
          <w:sz w:val="20"/>
          <w:szCs w:val="20"/>
        </w:rPr>
        <w:t xml:space="preserve">bale, un squelette le regardait </w:t>
      </w:r>
      <w:r w:rsidRPr="00764718">
        <w:rPr>
          <w:rFonts w:cs="Giovanni-Book"/>
          <w:color w:val="1D1D1B"/>
          <w:sz w:val="20"/>
          <w:szCs w:val="20"/>
        </w:rPr>
        <w:t>fixement.</w:t>
      </w:r>
    </w:p>
    <w:p w:rsidR="00271CA8" w:rsidRPr="00764718" w:rsidRDefault="00271CA8" w:rsidP="006D1631">
      <w:pPr>
        <w:pBdr>
          <w:left w:val="single" w:sz="4" w:space="4" w:color="auto"/>
          <w:right w:val="single" w:sz="4" w:space="4" w:color="auto"/>
        </w:pBdr>
        <w:jc w:val="both"/>
        <w:rPr>
          <w:sz w:val="20"/>
          <w:szCs w:val="20"/>
        </w:rPr>
      </w:pPr>
    </w:p>
    <w:p w:rsidR="00651755" w:rsidRPr="00764718" w:rsidRDefault="00651755" w:rsidP="006D1631">
      <w:pPr>
        <w:pBdr>
          <w:left w:val="single" w:sz="4" w:space="4" w:color="auto"/>
          <w:right w:val="single" w:sz="4" w:space="4" w:color="auto"/>
        </w:pBdr>
        <w:jc w:val="both"/>
        <w:rPr>
          <w:sz w:val="20"/>
          <w:szCs w:val="20"/>
        </w:rPr>
      </w:pPr>
      <w:r w:rsidRPr="00764718">
        <w:rPr>
          <w:sz w:val="20"/>
          <w:szCs w:val="20"/>
        </w:rPr>
        <w:t>N’importe qui, dans ces circonstances, se fût enfui ventre à terre. Mais la boisson</w:t>
      </w:r>
      <w:r w:rsidR="00764718">
        <w:rPr>
          <w:sz w:val="20"/>
          <w:szCs w:val="20"/>
        </w:rPr>
        <w:t xml:space="preserve"> </w:t>
      </w:r>
      <w:r w:rsidRPr="00764718">
        <w:rPr>
          <w:sz w:val="20"/>
          <w:szCs w:val="20"/>
        </w:rPr>
        <w:t>rend audacieux et le jeune homme était d’un naturel frondeur. Si bien que, loin de manifester le moindre effroi, il salua poliment l’apparition.</w:t>
      </w:r>
    </w:p>
    <w:p w:rsidR="00651755" w:rsidRPr="00764718" w:rsidRDefault="00651755" w:rsidP="006D1631">
      <w:pPr>
        <w:pBdr>
          <w:left w:val="single" w:sz="4" w:space="4" w:color="auto"/>
          <w:right w:val="single" w:sz="4" w:space="4" w:color="auto"/>
        </w:pBdr>
        <w:jc w:val="both"/>
        <w:rPr>
          <w:sz w:val="20"/>
          <w:szCs w:val="20"/>
        </w:rPr>
      </w:pPr>
      <w:r w:rsidRPr="00764718">
        <w:rPr>
          <w:sz w:val="20"/>
          <w:szCs w:val="20"/>
        </w:rPr>
        <w:t>– Veuillez me pardonner ma maladresse, s’excusa-t-il. Et afin qu’aucun grief ne subsiste entre nous, faites-moi donc l’honneur de dîner chez moi, demain soir</w:t>
      </w:r>
      <w:r w:rsidR="00764718">
        <w:rPr>
          <w:sz w:val="20"/>
          <w:szCs w:val="20"/>
        </w:rPr>
        <w:t>.</w:t>
      </w:r>
    </w:p>
    <w:p w:rsidR="00651755" w:rsidRDefault="00651755" w:rsidP="00651755"/>
    <w:p w:rsidR="00383D6C" w:rsidRPr="00145B57" w:rsidRDefault="00383D6C" w:rsidP="00145B57">
      <w:pPr>
        <w:pStyle w:val="Paragraphedeliste"/>
        <w:numPr>
          <w:ilvl w:val="0"/>
          <w:numId w:val="9"/>
        </w:numPr>
        <w:spacing w:after="240" w:line="360" w:lineRule="auto"/>
        <w:rPr>
          <w:b/>
        </w:rPr>
      </w:pPr>
      <w:r w:rsidRPr="00383D6C">
        <w:rPr>
          <w:rFonts w:cs="Calibri"/>
          <w:b/>
        </w:rPr>
        <w:t>Pourquoi Martin passe-t-il par le cimetière ? Coche la bonne réponse.</w:t>
      </w:r>
    </w:p>
    <w:p w:rsidR="00383D6C" w:rsidRPr="006D1631" w:rsidRDefault="00383D6C" w:rsidP="00383D6C">
      <w:pPr>
        <w:pStyle w:val="Paragraphedeliste"/>
        <w:numPr>
          <w:ilvl w:val="0"/>
          <w:numId w:val="5"/>
        </w:numPr>
        <w:rPr>
          <w:rFonts w:cs="Calibri"/>
          <w:i/>
        </w:rPr>
      </w:pPr>
      <w:r w:rsidRPr="006D1631">
        <w:rPr>
          <w:rFonts w:cs="Calibri"/>
          <w:i/>
        </w:rPr>
        <w:t>Il aime se faire des frayeurs.</w:t>
      </w:r>
    </w:p>
    <w:p w:rsidR="00383D6C" w:rsidRPr="006D1631" w:rsidRDefault="00383D6C" w:rsidP="00383D6C">
      <w:pPr>
        <w:pStyle w:val="Paragraphedeliste"/>
        <w:numPr>
          <w:ilvl w:val="0"/>
          <w:numId w:val="5"/>
        </w:numPr>
        <w:rPr>
          <w:rFonts w:cs="Calibri"/>
          <w:i/>
        </w:rPr>
      </w:pPr>
      <w:r w:rsidRPr="006D1631">
        <w:rPr>
          <w:rFonts w:cs="Calibri"/>
          <w:i/>
        </w:rPr>
        <w:t>Il veut arriver plus rapidement chez lui.</w:t>
      </w:r>
    </w:p>
    <w:p w:rsidR="00383D6C" w:rsidRPr="006D1631" w:rsidRDefault="00383D6C" w:rsidP="00383D6C">
      <w:pPr>
        <w:pStyle w:val="Paragraphedeliste"/>
        <w:numPr>
          <w:ilvl w:val="0"/>
          <w:numId w:val="5"/>
        </w:numPr>
        <w:rPr>
          <w:rFonts w:cs="Calibri"/>
          <w:i/>
        </w:rPr>
      </w:pPr>
      <w:r w:rsidRPr="006D1631">
        <w:rPr>
          <w:rFonts w:cs="Calibri"/>
          <w:i/>
        </w:rPr>
        <w:t>Il y habite, c’est lui le gardien du cimetière.</w:t>
      </w:r>
    </w:p>
    <w:p w:rsidR="00470EDA" w:rsidRDefault="00470EDA" w:rsidP="00651755"/>
    <w:p w:rsidR="00651755" w:rsidRPr="00145B57" w:rsidRDefault="00651755" w:rsidP="00145B57">
      <w:pPr>
        <w:pStyle w:val="Paragraphedeliste"/>
        <w:numPr>
          <w:ilvl w:val="0"/>
          <w:numId w:val="9"/>
        </w:numPr>
        <w:spacing w:line="360" w:lineRule="auto"/>
        <w:rPr>
          <w:b/>
        </w:rPr>
      </w:pPr>
      <w:r w:rsidRPr="00383D6C">
        <w:rPr>
          <w:b/>
        </w:rPr>
        <w:t xml:space="preserve">Trouve dans </w:t>
      </w:r>
      <w:r w:rsidR="002B42F6" w:rsidRPr="00383D6C">
        <w:rPr>
          <w:b/>
        </w:rPr>
        <w:t>ce début de texte</w:t>
      </w:r>
      <w:r w:rsidRPr="00383D6C">
        <w:rPr>
          <w:b/>
        </w:rPr>
        <w:t xml:space="preserve"> des synonymes de ces expressions :</w:t>
      </w:r>
    </w:p>
    <w:tbl>
      <w:tblPr>
        <w:tblStyle w:val="Grilledutableau"/>
        <w:tblW w:w="0" w:type="auto"/>
        <w:tblInd w:w="108" w:type="dxa"/>
        <w:tblLook w:val="04A0"/>
      </w:tblPr>
      <w:tblGrid>
        <w:gridCol w:w="5954"/>
        <w:gridCol w:w="3792"/>
      </w:tblGrid>
      <w:tr w:rsidR="002B42F6" w:rsidRPr="002B42F6" w:rsidTr="00CE2196">
        <w:tc>
          <w:tcPr>
            <w:tcW w:w="5954" w:type="dxa"/>
          </w:tcPr>
          <w:p w:rsidR="002B42F6" w:rsidRPr="002B42F6" w:rsidRDefault="002B42F6" w:rsidP="00383D6C">
            <w:pPr>
              <w:pStyle w:val="Paragraphedeliste"/>
              <w:numPr>
                <w:ilvl w:val="0"/>
                <w:numId w:val="1"/>
              </w:numPr>
              <w:spacing w:line="276" w:lineRule="auto"/>
              <w:rPr>
                <w:i/>
              </w:rPr>
            </w:pPr>
            <w:r w:rsidRPr="002B42F6">
              <w:rPr>
                <w:i/>
              </w:rPr>
              <w:t xml:space="preserve">Un peu ivre </w:t>
            </w:r>
          </w:p>
        </w:tc>
        <w:tc>
          <w:tcPr>
            <w:tcW w:w="3792" w:type="dxa"/>
          </w:tcPr>
          <w:p w:rsidR="002B42F6" w:rsidRPr="00362D5E" w:rsidRDefault="00CE2196" w:rsidP="00383D6C">
            <w:pPr>
              <w:pStyle w:val="Paragraphedeliste"/>
              <w:spacing w:line="276" w:lineRule="auto"/>
              <w:rPr>
                <w:i/>
                <w:color w:val="FFFFFF" w:themeColor="background1"/>
              </w:rPr>
            </w:pPr>
            <w:r w:rsidRPr="00362D5E">
              <w:rPr>
                <w:i/>
                <w:color w:val="FFFFFF" w:themeColor="background1"/>
              </w:rPr>
              <w:t>Éméché</w:t>
            </w:r>
          </w:p>
        </w:tc>
      </w:tr>
      <w:tr w:rsidR="002B42F6" w:rsidRPr="002B42F6" w:rsidTr="00CE2196">
        <w:tc>
          <w:tcPr>
            <w:tcW w:w="5954" w:type="dxa"/>
          </w:tcPr>
          <w:p w:rsidR="002B42F6" w:rsidRPr="002B42F6" w:rsidRDefault="002B42F6" w:rsidP="00383D6C">
            <w:pPr>
              <w:pStyle w:val="Paragraphedeliste"/>
              <w:numPr>
                <w:ilvl w:val="0"/>
                <w:numId w:val="1"/>
              </w:numPr>
              <w:spacing w:line="276" w:lineRule="auto"/>
              <w:rPr>
                <w:i/>
              </w:rPr>
            </w:pPr>
            <w:r w:rsidRPr="002B42F6">
              <w:rPr>
                <w:i/>
              </w:rPr>
              <w:t>Un reproche à faire à quelqu’un</w:t>
            </w:r>
          </w:p>
        </w:tc>
        <w:tc>
          <w:tcPr>
            <w:tcW w:w="3792" w:type="dxa"/>
          </w:tcPr>
          <w:p w:rsidR="002B42F6" w:rsidRPr="00362D5E" w:rsidRDefault="00CE2196" w:rsidP="00383D6C">
            <w:pPr>
              <w:pStyle w:val="Paragraphedeliste"/>
              <w:spacing w:line="276" w:lineRule="auto"/>
              <w:rPr>
                <w:i/>
                <w:color w:val="FFFFFF" w:themeColor="background1"/>
              </w:rPr>
            </w:pPr>
            <w:r w:rsidRPr="00362D5E">
              <w:rPr>
                <w:i/>
                <w:color w:val="FFFFFF" w:themeColor="background1"/>
              </w:rPr>
              <w:t>Un grief</w:t>
            </w:r>
          </w:p>
        </w:tc>
      </w:tr>
      <w:tr w:rsidR="002B42F6" w:rsidRPr="002B42F6" w:rsidTr="00CE2196">
        <w:tc>
          <w:tcPr>
            <w:tcW w:w="5954" w:type="dxa"/>
          </w:tcPr>
          <w:p w:rsidR="002B42F6" w:rsidRPr="002B42F6" w:rsidRDefault="002B42F6" w:rsidP="00383D6C">
            <w:pPr>
              <w:pStyle w:val="Paragraphedeliste"/>
              <w:numPr>
                <w:ilvl w:val="0"/>
                <w:numId w:val="1"/>
              </w:numPr>
              <w:spacing w:line="276" w:lineRule="auto"/>
              <w:rPr>
                <w:i/>
              </w:rPr>
            </w:pPr>
            <w:r w:rsidRPr="002B42F6">
              <w:rPr>
                <w:i/>
              </w:rPr>
              <w:t>Un tempérament provocateur, qui n’a pas froid aux yeux</w:t>
            </w:r>
          </w:p>
        </w:tc>
        <w:tc>
          <w:tcPr>
            <w:tcW w:w="3792" w:type="dxa"/>
          </w:tcPr>
          <w:p w:rsidR="002B42F6" w:rsidRPr="00362D5E" w:rsidRDefault="00CE2196" w:rsidP="00383D6C">
            <w:pPr>
              <w:pStyle w:val="Paragraphedeliste"/>
              <w:spacing w:line="276" w:lineRule="auto"/>
              <w:rPr>
                <w:i/>
                <w:color w:val="FFFFFF" w:themeColor="background1"/>
              </w:rPr>
            </w:pPr>
            <w:r w:rsidRPr="00362D5E">
              <w:rPr>
                <w:i/>
                <w:color w:val="FFFFFF" w:themeColor="background1"/>
              </w:rPr>
              <w:t>Frondeur</w:t>
            </w:r>
          </w:p>
        </w:tc>
      </w:tr>
      <w:tr w:rsidR="002B42F6" w:rsidRPr="002B42F6" w:rsidTr="00CE2196">
        <w:tc>
          <w:tcPr>
            <w:tcW w:w="5954" w:type="dxa"/>
          </w:tcPr>
          <w:p w:rsidR="002B42F6" w:rsidRPr="002B42F6" w:rsidRDefault="002B42F6" w:rsidP="00383D6C">
            <w:pPr>
              <w:pStyle w:val="Paragraphedeliste"/>
              <w:numPr>
                <w:ilvl w:val="0"/>
                <w:numId w:val="1"/>
              </w:numPr>
              <w:spacing w:line="276" w:lineRule="auto"/>
              <w:rPr>
                <w:i/>
              </w:rPr>
            </w:pPr>
            <w:r w:rsidRPr="002B42F6">
              <w:rPr>
                <w:i/>
              </w:rPr>
              <w:t>Avancer tranquillement</w:t>
            </w:r>
          </w:p>
        </w:tc>
        <w:tc>
          <w:tcPr>
            <w:tcW w:w="3792" w:type="dxa"/>
          </w:tcPr>
          <w:p w:rsidR="002B42F6" w:rsidRPr="00362D5E" w:rsidRDefault="00CE2196" w:rsidP="00383D6C">
            <w:pPr>
              <w:pStyle w:val="Paragraphedeliste"/>
              <w:spacing w:line="276" w:lineRule="auto"/>
              <w:rPr>
                <w:i/>
                <w:color w:val="FFFFFF" w:themeColor="background1"/>
              </w:rPr>
            </w:pPr>
            <w:r w:rsidRPr="00362D5E">
              <w:rPr>
                <w:i/>
                <w:color w:val="FFFFFF" w:themeColor="background1"/>
              </w:rPr>
              <w:t>Cheminer</w:t>
            </w:r>
          </w:p>
        </w:tc>
      </w:tr>
      <w:tr w:rsidR="002B42F6" w:rsidRPr="002B42F6" w:rsidTr="00CE2196">
        <w:tc>
          <w:tcPr>
            <w:tcW w:w="5954" w:type="dxa"/>
          </w:tcPr>
          <w:p w:rsidR="002B42F6" w:rsidRPr="002B42F6" w:rsidRDefault="002B42F6" w:rsidP="00383D6C">
            <w:pPr>
              <w:pStyle w:val="Paragraphedeliste"/>
              <w:numPr>
                <w:ilvl w:val="0"/>
                <w:numId w:val="1"/>
              </w:numPr>
              <w:spacing w:line="276" w:lineRule="auto"/>
              <w:rPr>
                <w:i/>
              </w:rPr>
            </w:pPr>
            <w:r w:rsidRPr="002B42F6">
              <w:rPr>
                <w:i/>
              </w:rPr>
              <w:t>Comme provenant d’une tombe/ d’entre les morts</w:t>
            </w:r>
          </w:p>
        </w:tc>
        <w:tc>
          <w:tcPr>
            <w:tcW w:w="3792" w:type="dxa"/>
          </w:tcPr>
          <w:p w:rsidR="002B42F6" w:rsidRPr="00362D5E" w:rsidRDefault="00CE2196" w:rsidP="00383D6C">
            <w:pPr>
              <w:pStyle w:val="Paragraphedeliste"/>
              <w:spacing w:line="276" w:lineRule="auto"/>
              <w:rPr>
                <w:i/>
                <w:color w:val="FFFFFF" w:themeColor="background1"/>
              </w:rPr>
            </w:pPr>
            <w:r w:rsidRPr="00362D5E">
              <w:rPr>
                <w:i/>
                <w:color w:val="FFFFFF" w:themeColor="background1"/>
              </w:rPr>
              <w:t>Sépulcral</w:t>
            </w:r>
          </w:p>
        </w:tc>
      </w:tr>
      <w:tr w:rsidR="002B42F6" w:rsidRPr="002B42F6" w:rsidTr="00CE2196">
        <w:trPr>
          <w:trHeight w:val="71"/>
        </w:trPr>
        <w:tc>
          <w:tcPr>
            <w:tcW w:w="5954" w:type="dxa"/>
          </w:tcPr>
          <w:p w:rsidR="002B42F6" w:rsidRPr="002B42F6" w:rsidRDefault="002B42F6" w:rsidP="00383D6C">
            <w:pPr>
              <w:pStyle w:val="Paragraphedeliste"/>
              <w:numPr>
                <w:ilvl w:val="0"/>
                <w:numId w:val="1"/>
              </w:numPr>
              <w:spacing w:line="276" w:lineRule="auto"/>
              <w:rPr>
                <w:i/>
              </w:rPr>
            </w:pPr>
            <w:r>
              <w:rPr>
                <w:i/>
              </w:rPr>
              <w:t>Une peur intense</w:t>
            </w:r>
          </w:p>
        </w:tc>
        <w:tc>
          <w:tcPr>
            <w:tcW w:w="3792" w:type="dxa"/>
          </w:tcPr>
          <w:p w:rsidR="002B42F6" w:rsidRPr="00362D5E" w:rsidRDefault="00CE2196" w:rsidP="00383D6C">
            <w:pPr>
              <w:pStyle w:val="Paragraphedeliste"/>
              <w:spacing w:line="276" w:lineRule="auto"/>
              <w:rPr>
                <w:i/>
                <w:color w:val="FFFFFF" w:themeColor="background1"/>
              </w:rPr>
            </w:pPr>
            <w:r w:rsidRPr="00362D5E">
              <w:rPr>
                <w:i/>
                <w:color w:val="FFFFFF" w:themeColor="background1"/>
              </w:rPr>
              <w:t>L’effroi</w:t>
            </w:r>
          </w:p>
        </w:tc>
      </w:tr>
      <w:tr w:rsidR="00CE2196" w:rsidRPr="002B42F6" w:rsidTr="00CE2196">
        <w:tc>
          <w:tcPr>
            <w:tcW w:w="5954" w:type="dxa"/>
          </w:tcPr>
          <w:p w:rsidR="00CE2196" w:rsidRDefault="00CE2196" w:rsidP="00383D6C">
            <w:pPr>
              <w:pStyle w:val="Paragraphedeliste"/>
              <w:numPr>
                <w:ilvl w:val="0"/>
                <w:numId w:val="1"/>
              </w:numPr>
              <w:spacing w:line="276" w:lineRule="auto"/>
              <w:rPr>
                <w:i/>
              </w:rPr>
            </w:pPr>
            <w:r>
              <w:rPr>
                <w:i/>
              </w:rPr>
              <w:t>Un mort</w:t>
            </w:r>
          </w:p>
        </w:tc>
        <w:tc>
          <w:tcPr>
            <w:tcW w:w="3792" w:type="dxa"/>
          </w:tcPr>
          <w:p w:rsidR="00CE2196" w:rsidRPr="00362D5E" w:rsidRDefault="00CE2196" w:rsidP="00383D6C">
            <w:pPr>
              <w:pStyle w:val="Paragraphedeliste"/>
              <w:spacing w:line="276" w:lineRule="auto"/>
              <w:rPr>
                <w:i/>
                <w:color w:val="FFFFFF" w:themeColor="background1"/>
              </w:rPr>
            </w:pPr>
            <w:r w:rsidRPr="00362D5E">
              <w:rPr>
                <w:i/>
                <w:color w:val="FFFFFF" w:themeColor="background1"/>
              </w:rPr>
              <w:t>Un défunt</w:t>
            </w:r>
          </w:p>
        </w:tc>
      </w:tr>
    </w:tbl>
    <w:p w:rsidR="00651755" w:rsidRDefault="00651755" w:rsidP="00383D6C">
      <w:pPr>
        <w:spacing w:line="276" w:lineRule="auto"/>
        <w:rPr>
          <w:b/>
        </w:rPr>
      </w:pPr>
    </w:p>
    <w:p w:rsidR="00383D6C" w:rsidRPr="00383D6C" w:rsidRDefault="00383D6C" w:rsidP="00145B57">
      <w:pPr>
        <w:pStyle w:val="Paragraphedeliste"/>
        <w:numPr>
          <w:ilvl w:val="0"/>
          <w:numId w:val="9"/>
        </w:numPr>
        <w:spacing w:line="360" w:lineRule="auto"/>
        <w:rPr>
          <w:rFonts w:cs="Calibri"/>
          <w:b/>
        </w:rPr>
      </w:pPr>
      <w:r w:rsidRPr="00383D6C">
        <w:rPr>
          <w:rFonts w:cs="Arial"/>
          <w:b/>
        </w:rPr>
        <w:t>Aurais-tu réagis de la même manière que Martin</w:t>
      </w:r>
      <w:r w:rsidRPr="00383D6C">
        <w:rPr>
          <w:rFonts w:cs="Calibri"/>
          <w:b/>
        </w:rPr>
        <w:t xml:space="preserve"> à l’apparition du squelette ? </w:t>
      </w:r>
    </w:p>
    <w:p w:rsidR="00383D6C" w:rsidRPr="00092BD0" w:rsidRDefault="00383D6C" w:rsidP="00383D6C">
      <w:r w:rsidRPr="00092BD0">
        <w:rPr>
          <w:rFonts w:cs="Calibri"/>
        </w:rPr>
        <w:t>Martin</w:t>
      </w:r>
      <w:r>
        <w:rPr>
          <w:rFonts w:cs="Calibri"/>
        </w:rPr>
        <w:t>,</w:t>
      </w:r>
      <w:r w:rsidRPr="00092BD0">
        <w:rPr>
          <w:rFonts w:cs="Calibri"/>
        </w:rPr>
        <w:t xml:space="preserve"> lui</w:t>
      </w:r>
      <w:r>
        <w:rPr>
          <w:rFonts w:cs="Calibri"/>
        </w:rPr>
        <w:t>, …………………………………………………………………………………………………………</w:t>
      </w:r>
      <w:r w:rsidRPr="00092BD0">
        <w:rPr>
          <w:rFonts w:cs="Calibri"/>
        </w:rPr>
        <w:t>…………………………………………</w:t>
      </w:r>
    </w:p>
    <w:p w:rsidR="00383D6C" w:rsidRDefault="00383D6C" w:rsidP="00383D6C">
      <w:pPr>
        <w:rPr>
          <w:rFonts w:cs="Arial"/>
        </w:rPr>
      </w:pPr>
      <w:r>
        <w:rPr>
          <w:rFonts w:cs="Arial"/>
        </w:rPr>
        <w:t>Moi, j’aurais …………………………………………………………………………………………………… car……………………………………….</w:t>
      </w:r>
    </w:p>
    <w:p w:rsidR="00383D6C" w:rsidRPr="00092BD0" w:rsidRDefault="00383D6C" w:rsidP="00383D6C">
      <w:r>
        <w:t>………………………………………………………………………………………………………………………………………………………………………</w:t>
      </w:r>
    </w:p>
    <w:p w:rsidR="00383D6C" w:rsidRPr="00092BD0" w:rsidRDefault="00383D6C" w:rsidP="00651755">
      <w:pPr>
        <w:rPr>
          <w:b/>
        </w:rPr>
      </w:pPr>
    </w:p>
    <w:p w:rsidR="00272A1F" w:rsidRPr="00145B57" w:rsidRDefault="00092BD0" w:rsidP="00145B57">
      <w:pPr>
        <w:pStyle w:val="Paragraphedeliste"/>
        <w:numPr>
          <w:ilvl w:val="0"/>
          <w:numId w:val="9"/>
        </w:numPr>
        <w:spacing w:line="360" w:lineRule="auto"/>
        <w:rPr>
          <w:b/>
        </w:rPr>
      </w:pPr>
      <w:r w:rsidRPr="00383D6C">
        <w:rPr>
          <w:b/>
        </w:rPr>
        <w:t xml:space="preserve">Comment imagines-tu que le repas va se dérouler ? Rédige un scénario de suite en quelques lignes. </w:t>
      </w:r>
    </w:p>
    <w:p w:rsidR="00092BD0" w:rsidRPr="00092BD0" w:rsidRDefault="00092BD0" w:rsidP="00470EDA">
      <w:pPr>
        <w:spacing w:line="276" w:lineRule="auto"/>
      </w:pPr>
      <w:r>
        <w:t>………………………………………………………………………………………………………………………………………………………………………</w:t>
      </w:r>
    </w:p>
    <w:p w:rsidR="00092BD0" w:rsidRPr="00092BD0" w:rsidRDefault="00092BD0" w:rsidP="00470EDA">
      <w:pPr>
        <w:spacing w:line="276" w:lineRule="auto"/>
      </w:pPr>
      <w:r>
        <w:t>………………………………………………………………………………………………………………………………………………………………………</w:t>
      </w:r>
    </w:p>
    <w:p w:rsidR="00092BD0" w:rsidRPr="00092BD0" w:rsidRDefault="00092BD0" w:rsidP="00470EDA">
      <w:pPr>
        <w:spacing w:line="276" w:lineRule="auto"/>
      </w:pPr>
      <w:r>
        <w:t>………………………………………………………………………………………………………………………………………………………………………</w:t>
      </w:r>
    </w:p>
    <w:p w:rsidR="00470EDA" w:rsidRDefault="00CE2196" w:rsidP="00470EDA">
      <w:pPr>
        <w:pStyle w:val="Paragraphedeliste"/>
        <w:numPr>
          <w:ilvl w:val="0"/>
          <w:numId w:val="8"/>
        </w:numPr>
        <w:jc w:val="both"/>
        <w:rPr>
          <w:b/>
          <w:u w:val="single"/>
        </w:rPr>
      </w:pPr>
      <w:r w:rsidRPr="00470EDA">
        <w:rPr>
          <w:b/>
          <w:u w:val="single"/>
        </w:rPr>
        <w:lastRenderedPageBreak/>
        <w:t xml:space="preserve">Lis la suite. </w:t>
      </w:r>
    </w:p>
    <w:p w:rsidR="00C81B71" w:rsidRPr="00C81B71" w:rsidRDefault="00C81B71" w:rsidP="00C81B71">
      <w:pPr>
        <w:pStyle w:val="Paragraphedeliste"/>
        <w:ind w:left="360"/>
        <w:jc w:val="both"/>
        <w:rPr>
          <w:b/>
          <w:sz w:val="16"/>
          <w:szCs w:val="16"/>
          <w:u w:val="single"/>
        </w:rPr>
      </w:pPr>
    </w:p>
    <w:p w:rsidR="00CE2196" w:rsidRPr="006D1423" w:rsidRDefault="00CE2196" w:rsidP="006D1423">
      <w:pPr>
        <w:pStyle w:val="Paragraphedeliste"/>
        <w:numPr>
          <w:ilvl w:val="0"/>
          <w:numId w:val="9"/>
        </w:numPr>
        <w:jc w:val="both"/>
        <w:rPr>
          <w:b/>
        </w:rPr>
      </w:pPr>
      <w:r w:rsidRPr="006D1423">
        <w:rPr>
          <w:b/>
        </w:rPr>
        <w:t>Lorsqu’un mot « nouveau » est souligné, tu dois cocher un synonyme possible entre parenthèses.</w:t>
      </w:r>
    </w:p>
    <w:p w:rsidR="00CE2196" w:rsidRPr="00C81B71" w:rsidRDefault="00CE2196" w:rsidP="00651755">
      <w:pPr>
        <w:rPr>
          <w:sz w:val="16"/>
          <w:szCs w:val="16"/>
        </w:rPr>
      </w:pPr>
    </w:p>
    <w:p w:rsidR="00651755" w:rsidRPr="003B623E" w:rsidRDefault="00651755" w:rsidP="006D1631">
      <w:pPr>
        <w:pBdr>
          <w:left w:val="single" w:sz="4" w:space="4" w:color="auto"/>
          <w:right w:val="single" w:sz="4" w:space="4" w:color="auto"/>
        </w:pBdr>
        <w:jc w:val="both"/>
      </w:pPr>
      <w:r>
        <w:t xml:space="preserve">Lorsque Martin annonça à sa femme qu’il avait </w:t>
      </w:r>
      <w:r w:rsidRPr="003B623E">
        <w:rPr>
          <w:u w:val="single"/>
        </w:rPr>
        <w:t>convié</w:t>
      </w:r>
      <w:r w:rsidR="003B623E">
        <w:t xml:space="preserve"> </w:t>
      </w:r>
      <w:r w:rsidR="00383D6C" w:rsidRPr="00C04A44">
        <w:rPr>
          <w:sz w:val="18"/>
          <w:szCs w:val="18"/>
        </w:rPr>
        <w:t>(</w:t>
      </w:r>
      <w:r w:rsidR="003B623E" w:rsidRPr="00C04A44">
        <w:rPr>
          <w:i/>
          <w:sz w:val="18"/>
          <w:szCs w:val="18"/>
        </w:rPr>
        <w:sym w:font="Wingdings" w:char="F06F"/>
      </w:r>
      <w:r w:rsidR="003B623E" w:rsidRPr="00C04A44">
        <w:rPr>
          <w:i/>
          <w:sz w:val="18"/>
          <w:szCs w:val="18"/>
        </w:rPr>
        <w:t xml:space="preserve"> rencontré </w:t>
      </w:r>
      <w:r w:rsidR="003B623E" w:rsidRPr="00C04A44">
        <w:rPr>
          <w:i/>
          <w:sz w:val="18"/>
          <w:szCs w:val="18"/>
        </w:rPr>
        <w:sym w:font="Wingdings" w:char="F06F"/>
      </w:r>
      <w:r w:rsidR="003B623E" w:rsidRPr="00C04A44">
        <w:rPr>
          <w:i/>
          <w:sz w:val="18"/>
          <w:szCs w:val="18"/>
        </w:rPr>
        <w:t xml:space="preserve"> invité </w:t>
      </w:r>
      <w:r w:rsidR="003B623E" w:rsidRPr="00C04A44">
        <w:rPr>
          <w:i/>
          <w:sz w:val="18"/>
          <w:szCs w:val="18"/>
        </w:rPr>
        <w:sym w:font="Wingdings" w:char="F06F"/>
      </w:r>
      <w:r w:rsidR="003B623E" w:rsidRPr="00C04A44">
        <w:rPr>
          <w:i/>
          <w:sz w:val="18"/>
          <w:szCs w:val="18"/>
        </w:rPr>
        <w:t xml:space="preserve"> arrêté</w:t>
      </w:r>
      <w:r w:rsidR="00383D6C" w:rsidRPr="00C04A44">
        <w:rPr>
          <w:i/>
          <w:sz w:val="18"/>
          <w:szCs w:val="18"/>
        </w:rPr>
        <w:t>)</w:t>
      </w:r>
      <w:r w:rsidRPr="00C04A44">
        <w:rPr>
          <w:sz w:val="18"/>
          <w:szCs w:val="18"/>
        </w:rPr>
        <w:t xml:space="preserve"> </w:t>
      </w:r>
      <w:r w:rsidRPr="003B623E">
        <w:t xml:space="preserve">un squelette à sa table, </w:t>
      </w:r>
      <w:r w:rsidR="00CE2196" w:rsidRPr="003B623E">
        <w:t xml:space="preserve"> </w:t>
      </w:r>
      <w:r w:rsidRPr="003B623E">
        <w:t>elle entra dans une grande colère.</w:t>
      </w:r>
    </w:p>
    <w:p w:rsidR="00651755" w:rsidRPr="003B623E" w:rsidRDefault="00651755" w:rsidP="006D1631">
      <w:pPr>
        <w:pBdr>
          <w:left w:val="single" w:sz="4" w:space="4" w:color="auto"/>
          <w:right w:val="single" w:sz="4" w:space="4" w:color="auto"/>
        </w:pBdr>
        <w:jc w:val="both"/>
      </w:pPr>
      <w:r w:rsidRPr="003B623E">
        <w:t>– Moi vivante, aucun mort ne franchira le seuil de cette maison ! s’écria-t-elle.</w:t>
      </w:r>
    </w:p>
    <w:p w:rsidR="00651755" w:rsidRPr="003B623E" w:rsidRDefault="00651755" w:rsidP="006D1631">
      <w:pPr>
        <w:pBdr>
          <w:left w:val="single" w:sz="4" w:space="4" w:color="auto"/>
          <w:right w:val="single" w:sz="4" w:space="4" w:color="auto"/>
        </w:pBdr>
        <w:jc w:val="both"/>
      </w:pPr>
      <w:r w:rsidRPr="003B623E">
        <w:t xml:space="preserve">Une dispute s’ensuivit, à la suite de quoi la dame fit ses bagages et rentra chez </w:t>
      </w:r>
      <w:r w:rsidR="00145B57">
        <w:t>s</w:t>
      </w:r>
      <w:r w:rsidRPr="003B623E">
        <w:t xml:space="preserve">a mère. Son mari se retrouva donc seul devant les fourneaux, lui qui ne savait </w:t>
      </w:r>
      <w:r w:rsidR="00CE2196" w:rsidRPr="003B623E">
        <w:t xml:space="preserve"> </w:t>
      </w:r>
      <w:r w:rsidRPr="003B623E">
        <w:t>même pas faire cuire un œuf mollet.</w:t>
      </w:r>
    </w:p>
    <w:p w:rsidR="00651755" w:rsidRPr="003B623E" w:rsidRDefault="00651755" w:rsidP="006D1631">
      <w:pPr>
        <w:pBdr>
          <w:left w:val="single" w:sz="4" w:space="4" w:color="auto"/>
          <w:right w:val="single" w:sz="4" w:space="4" w:color="auto"/>
        </w:pBdr>
        <w:jc w:val="both"/>
      </w:pPr>
      <w:r w:rsidRPr="003B623E">
        <w:t>Martin n’était pas homme à se laisser abattre pour si peu.</w:t>
      </w:r>
      <w:r w:rsidR="009E7525">
        <w:t xml:space="preserve"> </w:t>
      </w:r>
      <w:r w:rsidRPr="003B623E">
        <w:t xml:space="preserve">« Qu’importe, se dit-il. Ce que femme est capable d’accomplir, je le suis aussi ! » </w:t>
      </w:r>
    </w:p>
    <w:p w:rsidR="00651755" w:rsidRDefault="00651755" w:rsidP="006D1631">
      <w:pPr>
        <w:pBdr>
          <w:left w:val="single" w:sz="4" w:space="4" w:color="auto"/>
          <w:right w:val="single" w:sz="4" w:space="4" w:color="auto"/>
        </w:pBdr>
        <w:jc w:val="both"/>
      </w:pPr>
      <w:r w:rsidRPr="003B623E">
        <w:t xml:space="preserve">Et il se mit </w:t>
      </w:r>
      <w:r w:rsidRPr="003B623E">
        <w:rPr>
          <w:u w:val="single"/>
        </w:rPr>
        <w:t>vaillamment</w:t>
      </w:r>
      <w:r w:rsidRPr="003B623E">
        <w:t xml:space="preserve"> </w:t>
      </w:r>
      <w:r w:rsidR="00383D6C" w:rsidRPr="00C04A44">
        <w:rPr>
          <w:sz w:val="18"/>
          <w:szCs w:val="18"/>
        </w:rPr>
        <w:t>(</w:t>
      </w:r>
      <w:r w:rsidR="003B623E" w:rsidRPr="00C04A44">
        <w:rPr>
          <w:i/>
          <w:sz w:val="18"/>
          <w:szCs w:val="18"/>
        </w:rPr>
        <w:sym w:font="Wingdings" w:char="F06F"/>
      </w:r>
      <w:r w:rsidR="003B623E" w:rsidRPr="00C04A44">
        <w:rPr>
          <w:i/>
          <w:sz w:val="18"/>
          <w:szCs w:val="18"/>
        </w:rPr>
        <w:t xml:space="preserve"> courageusement </w:t>
      </w:r>
      <w:r w:rsidR="003B623E" w:rsidRPr="00C04A44">
        <w:rPr>
          <w:i/>
          <w:sz w:val="18"/>
          <w:szCs w:val="18"/>
        </w:rPr>
        <w:sym w:font="Wingdings" w:char="F06F"/>
      </w:r>
      <w:r w:rsidR="003B623E" w:rsidRPr="00C04A44">
        <w:rPr>
          <w:i/>
          <w:sz w:val="18"/>
          <w:szCs w:val="18"/>
        </w:rPr>
        <w:t xml:space="preserve"> difficilement </w:t>
      </w:r>
      <w:r w:rsidR="003B623E" w:rsidRPr="00C04A44">
        <w:rPr>
          <w:i/>
          <w:sz w:val="18"/>
          <w:szCs w:val="18"/>
        </w:rPr>
        <w:sym w:font="Wingdings" w:char="F06F"/>
      </w:r>
      <w:r w:rsidR="003B623E" w:rsidRPr="00C04A44">
        <w:rPr>
          <w:i/>
          <w:sz w:val="18"/>
          <w:szCs w:val="18"/>
        </w:rPr>
        <w:t xml:space="preserve"> à contre cœur</w:t>
      </w:r>
      <w:r w:rsidR="00383D6C" w:rsidRPr="00C04A44">
        <w:rPr>
          <w:i/>
          <w:sz w:val="18"/>
          <w:szCs w:val="18"/>
        </w:rPr>
        <w:t>)</w:t>
      </w:r>
      <w:r w:rsidR="003B623E" w:rsidRPr="00C04A44">
        <w:rPr>
          <w:sz w:val="18"/>
          <w:szCs w:val="18"/>
        </w:rPr>
        <w:t xml:space="preserve"> </w:t>
      </w:r>
      <w:r w:rsidRPr="003B623E">
        <w:t>à l’ouvrage</w:t>
      </w:r>
      <w:r>
        <w:t>.</w:t>
      </w:r>
    </w:p>
    <w:p w:rsidR="00651755" w:rsidRDefault="00651755" w:rsidP="006D1631">
      <w:pPr>
        <w:pBdr>
          <w:left w:val="single" w:sz="4" w:space="4" w:color="auto"/>
          <w:right w:val="single" w:sz="4" w:space="4" w:color="auto"/>
        </w:pBdr>
        <w:jc w:val="both"/>
      </w:pPr>
      <w:r>
        <w:t>Lorsqu’au crépuscule, le squelette arriva, les plats fumaient sur la table. Martin</w:t>
      </w:r>
      <w:r w:rsidR="00CE2196">
        <w:t xml:space="preserve"> </w:t>
      </w:r>
      <w:r>
        <w:t xml:space="preserve">lui offrit son fauteuil le plus confortable, son meilleur vin, et tous deux </w:t>
      </w:r>
      <w:r w:rsidR="00CE2196">
        <w:t xml:space="preserve"> </w:t>
      </w:r>
      <w:r>
        <w:t>trinquèrent comme de vieilles connaissances.</w:t>
      </w:r>
    </w:p>
    <w:p w:rsidR="00651755" w:rsidRDefault="00651755" w:rsidP="006D1631">
      <w:pPr>
        <w:pBdr>
          <w:left w:val="single" w:sz="4" w:space="4" w:color="auto"/>
          <w:right w:val="single" w:sz="4" w:space="4" w:color="auto"/>
        </w:pBdr>
        <w:jc w:val="both"/>
      </w:pPr>
      <w:r>
        <w:t>Le squelette s’avérant de bonne compagnie et d’aimable conversation, la soirée</w:t>
      </w:r>
      <w:r w:rsidR="00CE2196">
        <w:t xml:space="preserve"> </w:t>
      </w:r>
      <w:r>
        <w:t>fut fort gaie. Un détail néanmoins tracassa Martin tout au long du repas :</w:t>
      </w:r>
      <w:r w:rsidR="00CE2196">
        <w:t xml:space="preserve"> </w:t>
      </w:r>
      <w:r>
        <w:t xml:space="preserve">au lieu d’absorber les aliments, son hôte, discrètement, les laissait glisser sous </w:t>
      </w:r>
      <w:r w:rsidR="00CE2196">
        <w:t xml:space="preserve"> </w:t>
      </w:r>
      <w:r>
        <w:t>la table où les chiens se chargeaient de les faire disparaître.</w:t>
      </w:r>
    </w:p>
    <w:p w:rsidR="00651755" w:rsidRDefault="00651755" w:rsidP="006D1631">
      <w:pPr>
        <w:pBdr>
          <w:left w:val="single" w:sz="4" w:space="4" w:color="auto"/>
          <w:right w:val="single" w:sz="4" w:space="4" w:color="auto"/>
        </w:pBdr>
        <w:jc w:val="both"/>
      </w:pPr>
      <w:r>
        <w:t>« Ma cuisine est-elle à ce point détestable</w:t>
      </w:r>
      <w:r w:rsidR="00383D6C">
        <w:t xml:space="preserve"> </w:t>
      </w:r>
      <w:r>
        <w:t xml:space="preserve">que seuls les corniauds la trouvent </w:t>
      </w:r>
      <w:r w:rsidR="00CE2196">
        <w:t xml:space="preserve"> </w:t>
      </w:r>
      <w:r>
        <w:t>à leur goût ? se demandait-il. Si c’était le cas, j’en mourrais de honte… »</w:t>
      </w:r>
    </w:p>
    <w:p w:rsidR="00651755" w:rsidRDefault="00383D6C" w:rsidP="006D1631">
      <w:pPr>
        <w:pBdr>
          <w:left w:val="single" w:sz="4" w:space="4" w:color="auto"/>
          <w:right w:val="single" w:sz="4" w:space="4" w:color="auto"/>
        </w:pBdr>
        <w:jc w:val="both"/>
      </w:pPr>
      <w:r>
        <w:t xml:space="preserve">Cependant, il </w:t>
      </w:r>
      <w:r w:rsidR="00651755" w:rsidRPr="00383D6C">
        <w:rPr>
          <w:u w:val="single"/>
        </w:rPr>
        <w:t>feignit</w:t>
      </w:r>
      <w:r w:rsidR="00651755">
        <w:t xml:space="preserve"> de ne rien remarquer</w:t>
      </w:r>
      <w:r w:rsidR="006E4AAB">
        <w:t xml:space="preserve"> </w:t>
      </w:r>
      <w:r w:rsidR="006E4AAB" w:rsidRPr="00C04A44">
        <w:rPr>
          <w:sz w:val="18"/>
          <w:szCs w:val="18"/>
        </w:rPr>
        <w:t>(</w:t>
      </w:r>
      <w:r w:rsidR="006E4AAB" w:rsidRPr="00C04A44">
        <w:rPr>
          <w:i/>
          <w:sz w:val="18"/>
          <w:szCs w:val="18"/>
        </w:rPr>
        <w:sym w:font="Wingdings" w:char="F06F"/>
      </w:r>
      <w:r w:rsidR="006E4AAB" w:rsidRPr="00C04A44">
        <w:rPr>
          <w:i/>
          <w:sz w:val="18"/>
          <w:szCs w:val="18"/>
        </w:rPr>
        <w:t xml:space="preserve"> </w:t>
      </w:r>
      <w:r w:rsidR="00227123" w:rsidRPr="00C04A44">
        <w:rPr>
          <w:i/>
          <w:sz w:val="18"/>
          <w:szCs w:val="18"/>
        </w:rPr>
        <w:t>s’énerva</w:t>
      </w:r>
      <w:r w:rsidR="006E4AAB" w:rsidRPr="00C04A44">
        <w:rPr>
          <w:i/>
          <w:sz w:val="18"/>
          <w:szCs w:val="18"/>
        </w:rPr>
        <w:t xml:space="preserve"> </w:t>
      </w:r>
      <w:r w:rsidR="006E4AAB" w:rsidRPr="00C04A44">
        <w:rPr>
          <w:i/>
          <w:sz w:val="18"/>
          <w:szCs w:val="18"/>
        </w:rPr>
        <w:sym w:font="Wingdings" w:char="F06F"/>
      </w:r>
      <w:r w:rsidR="006E4AAB" w:rsidRPr="00C04A44">
        <w:rPr>
          <w:i/>
          <w:sz w:val="18"/>
          <w:szCs w:val="18"/>
        </w:rPr>
        <w:t xml:space="preserve"> fit semblant </w:t>
      </w:r>
      <w:r w:rsidR="00227123" w:rsidRPr="00C04A44">
        <w:rPr>
          <w:i/>
          <w:sz w:val="18"/>
          <w:szCs w:val="18"/>
        </w:rPr>
        <w:t>de ne rien voir</w:t>
      </w:r>
      <w:r w:rsidR="006E4AAB" w:rsidRPr="00C04A44">
        <w:rPr>
          <w:i/>
          <w:sz w:val="18"/>
          <w:szCs w:val="18"/>
        </w:rPr>
        <w:sym w:font="Wingdings" w:char="F06F"/>
      </w:r>
      <w:r w:rsidR="006E4AAB" w:rsidRPr="00C04A44">
        <w:rPr>
          <w:sz w:val="18"/>
          <w:szCs w:val="18"/>
        </w:rPr>
        <w:t xml:space="preserve"> </w:t>
      </w:r>
      <w:r w:rsidR="00227123" w:rsidRPr="00C04A44">
        <w:rPr>
          <w:sz w:val="18"/>
          <w:szCs w:val="18"/>
        </w:rPr>
        <w:t xml:space="preserve"> fit la</w:t>
      </w:r>
      <w:r w:rsidR="006E4AAB" w:rsidRPr="00C04A44">
        <w:rPr>
          <w:sz w:val="18"/>
          <w:szCs w:val="18"/>
        </w:rPr>
        <w:t xml:space="preserve"> remarque)</w:t>
      </w:r>
      <w:r w:rsidR="00651755">
        <w:t>, et les deux convives se quittèrent</w:t>
      </w:r>
      <w:r w:rsidR="00CE2196">
        <w:t xml:space="preserve"> </w:t>
      </w:r>
      <w:r w:rsidR="00651755">
        <w:t>à l’aube, sur la promesse de se revoir la nuit suivante.</w:t>
      </w:r>
    </w:p>
    <w:p w:rsidR="00537A55" w:rsidRDefault="00651755" w:rsidP="006D1631">
      <w:pPr>
        <w:pBdr>
          <w:left w:val="single" w:sz="4" w:space="4" w:color="auto"/>
          <w:right w:val="single" w:sz="4" w:space="4" w:color="auto"/>
        </w:pBdr>
        <w:jc w:val="both"/>
      </w:pPr>
      <w:r>
        <w:t xml:space="preserve">– Cette fois, c’est vous qui viendrez chez moi ! </w:t>
      </w:r>
      <w:proofErr w:type="gramStart"/>
      <w:r>
        <w:t>précisa</w:t>
      </w:r>
      <w:proofErr w:type="gramEnd"/>
      <w:r>
        <w:t xml:space="preserve"> le squelette, en reprenant</w:t>
      </w:r>
      <w:r w:rsidR="00CE2196">
        <w:t xml:space="preserve"> </w:t>
      </w:r>
      <w:r w:rsidRPr="00650FC3">
        <w:rPr>
          <w:u w:val="single"/>
        </w:rPr>
        <w:t>cahin-caha</w:t>
      </w:r>
      <w:r w:rsidR="00650FC3">
        <w:t xml:space="preserve"> </w:t>
      </w:r>
    </w:p>
    <w:p w:rsidR="00537A55" w:rsidRDefault="00650FC3" w:rsidP="006D1631">
      <w:pPr>
        <w:pBdr>
          <w:left w:val="single" w:sz="4" w:space="4" w:color="auto"/>
          <w:right w:val="single" w:sz="4" w:space="4" w:color="auto"/>
        </w:pBdr>
        <w:jc w:val="both"/>
      </w:pPr>
      <w:r w:rsidRPr="00C04A44">
        <w:rPr>
          <w:i/>
          <w:sz w:val="18"/>
          <w:szCs w:val="18"/>
        </w:rPr>
        <w:t>(</w:t>
      </w:r>
      <w:r w:rsidRPr="00C04A44">
        <w:rPr>
          <w:i/>
          <w:sz w:val="18"/>
          <w:szCs w:val="18"/>
        </w:rPr>
        <w:sym w:font="Wingdings" w:char="F06F"/>
      </w:r>
      <w:r w:rsidRPr="00C04A44">
        <w:rPr>
          <w:i/>
          <w:sz w:val="18"/>
          <w:szCs w:val="18"/>
        </w:rPr>
        <w:t xml:space="preserve"> </w:t>
      </w:r>
      <w:proofErr w:type="gramStart"/>
      <w:r w:rsidRPr="00C04A44">
        <w:rPr>
          <w:i/>
          <w:sz w:val="18"/>
          <w:szCs w:val="18"/>
        </w:rPr>
        <w:t>clopin-clopant</w:t>
      </w:r>
      <w:proofErr w:type="gramEnd"/>
      <w:r w:rsidRPr="00C04A44">
        <w:rPr>
          <w:i/>
          <w:sz w:val="18"/>
          <w:szCs w:val="18"/>
        </w:rPr>
        <w:t xml:space="preserve">, difficilement </w:t>
      </w:r>
      <w:r w:rsidRPr="00C04A44">
        <w:rPr>
          <w:i/>
          <w:sz w:val="18"/>
          <w:szCs w:val="18"/>
        </w:rPr>
        <w:sym w:font="Wingdings" w:char="F06F"/>
      </w:r>
      <w:r w:rsidRPr="00C04A44">
        <w:rPr>
          <w:i/>
          <w:sz w:val="18"/>
          <w:szCs w:val="18"/>
        </w:rPr>
        <w:t xml:space="preserve">  gaiement </w:t>
      </w:r>
      <w:r w:rsidRPr="00C04A44">
        <w:rPr>
          <w:i/>
          <w:sz w:val="18"/>
          <w:szCs w:val="18"/>
        </w:rPr>
        <w:sym w:font="Wingdings" w:char="F06F"/>
      </w:r>
      <w:r w:rsidRPr="00C04A44">
        <w:rPr>
          <w:i/>
          <w:sz w:val="18"/>
          <w:szCs w:val="18"/>
        </w:rPr>
        <w:t xml:space="preserve">  très tard)</w:t>
      </w:r>
      <w:r>
        <w:t xml:space="preserve">  </w:t>
      </w:r>
      <w:r w:rsidR="00651755">
        <w:t xml:space="preserve"> le chemin du cimetière.</w:t>
      </w:r>
    </w:p>
    <w:p w:rsidR="00537A55" w:rsidRDefault="00651755" w:rsidP="006D1631">
      <w:pPr>
        <w:pBdr>
          <w:left w:val="single" w:sz="4" w:space="4" w:color="auto"/>
          <w:right w:val="single" w:sz="4" w:space="4" w:color="auto"/>
        </w:pBdr>
        <w:jc w:val="both"/>
      </w:pPr>
      <w:r>
        <w:t xml:space="preserve">Le lendemain soir, donc, Martin se rendit chez son nouvel ami. </w:t>
      </w:r>
    </w:p>
    <w:p w:rsidR="00C04A44" w:rsidRDefault="00651755" w:rsidP="006D1631">
      <w:pPr>
        <w:pBdr>
          <w:left w:val="single" w:sz="4" w:space="4" w:color="auto"/>
          <w:right w:val="single" w:sz="4" w:space="4" w:color="auto"/>
        </w:pBdr>
        <w:jc w:val="both"/>
      </w:pPr>
      <w:r>
        <w:t>On le reçut</w:t>
      </w:r>
      <w:r w:rsidR="00CE2196">
        <w:t xml:space="preserve"> </w:t>
      </w:r>
      <w:r>
        <w:t>dans un caveau qui, pour la circonstance, était décoré de cierges et de couronnes</w:t>
      </w:r>
      <w:r w:rsidR="00CE2196">
        <w:t xml:space="preserve"> </w:t>
      </w:r>
      <w:r>
        <w:t xml:space="preserve">mortuaires. Autour d’une vaste dalle garnie d’un suaire, où le couvert avait été dressé, quelques morts devisaient. Certains, </w:t>
      </w:r>
      <w:r w:rsidRPr="00537A55">
        <w:rPr>
          <w:u w:val="single"/>
        </w:rPr>
        <w:t>récemment</w:t>
      </w:r>
      <w:r>
        <w:t xml:space="preserve"> décédés</w:t>
      </w:r>
      <w:r w:rsidR="00537A55">
        <w:t xml:space="preserve"> </w:t>
      </w:r>
      <w:r w:rsidR="00537A55" w:rsidRPr="00537A55">
        <w:rPr>
          <w:i/>
          <w:sz w:val="18"/>
          <w:szCs w:val="18"/>
        </w:rPr>
        <w:t>(</w:t>
      </w:r>
      <w:r w:rsidR="00537A55" w:rsidRPr="00537A55">
        <w:rPr>
          <w:i/>
          <w:sz w:val="18"/>
          <w:szCs w:val="18"/>
        </w:rPr>
        <w:sym w:font="Wingdings" w:char="F06F"/>
      </w:r>
      <w:r w:rsidR="00537A55" w:rsidRPr="00537A55">
        <w:rPr>
          <w:i/>
          <w:sz w:val="18"/>
          <w:szCs w:val="18"/>
        </w:rPr>
        <w:t xml:space="preserve"> il y a longtemps </w:t>
      </w:r>
      <w:r w:rsidR="00537A55" w:rsidRPr="00537A55">
        <w:rPr>
          <w:i/>
          <w:sz w:val="18"/>
          <w:szCs w:val="18"/>
        </w:rPr>
        <w:sym w:font="Wingdings" w:char="F06F"/>
      </w:r>
      <w:r w:rsidR="00537A55" w:rsidRPr="00537A55">
        <w:rPr>
          <w:i/>
          <w:sz w:val="18"/>
          <w:szCs w:val="18"/>
        </w:rPr>
        <w:t xml:space="preserve"> il y a peu de temps</w:t>
      </w:r>
      <w:r w:rsidR="00537A55" w:rsidRPr="00537A55">
        <w:rPr>
          <w:i/>
          <w:sz w:val="18"/>
          <w:szCs w:val="18"/>
        </w:rPr>
        <w:sym w:font="Wingdings" w:char="F06F"/>
      </w:r>
      <w:r w:rsidR="00537A55" w:rsidRPr="00537A55">
        <w:rPr>
          <w:i/>
          <w:sz w:val="18"/>
          <w:szCs w:val="18"/>
        </w:rPr>
        <w:t xml:space="preserve"> la veille)</w:t>
      </w:r>
      <w:r>
        <w:t>, avaient</w:t>
      </w:r>
      <w:r w:rsidR="00CE2196">
        <w:t xml:space="preserve"> </w:t>
      </w:r>
      <w:r>
        <w:t xml:space="preserve">le visage </w:t>
      </w:r>
      <w:r w:rsidRPr="00537A55">
        <w:rPr>
          <w:u w:val="single"/>
        </w:rPr>
        <w:t>blême</w:t>
      </w:r>
      <w:r w:rsidR="00537A55">
        <w:t xml:space="preserve"> </w:t>
      </w:r>
    </w:p>
    <w:p w:rsidR="00651755" w:rsidRDefault="00537A55" w:rsidP="006D1631">
      <w:pPr>
        <w:pBdr>
          <w:left w:val="single" w:sz="4" w:space="4" w:color="auto"/>
          <w:right w:val="single" w:sz="4" w:space="4" w:color="auto"/>
        </w:pBdr>
        <w:jc w:val="both"/>
      </w:pPr>
      <w:r w:rsidRPr="00537A55">
        <w:rPr>
          <w:i/>
          <w:sz w:val="18"/>
          <w:szCs w:val="18"/>
        </w:rPr>
        <w:t>(</w:t>
      </w:r>
      <w:r w:rsidRPr="00537A55">
        <w:rPr>
          <w:i/>
          <w:sz w:val="18"/>
          <w:szCs w:val="18"/>
        </w:rPr>
        <w:sym w:font="Wingdings" w:char="F06F"/>
      </w:r>
      <w:r w:rsidRPr="00537A55">
        <w:rPr>
          <w:i/>
          <w:sz w:val="18"/>
          <w:szCs w:val="18"/>
        </w:rPr>
        <w:t xml:space="preserve"> </w:t>
      </w:r>
      <w:proofErr w:type="gramStart"/>
      <w:r w:rsidRPr="00537A55">
        <w:rPr>
          <w:i/>
          <w:sz w:val="18"/>
          <w:szCs w:val="18"/>
        </w:rPr>
        <w:t>pâle</w:t>
      </w:r>
      <w:proofErr w:type="gramEnd"/>
      <w:r w:rsidRPr="00537A55">
        <w:rPr>
          <w:i/>
          <w:sz w:val="18"/>
          <w:szCs w:val="18"/>
        </w:rPr>
        <w:t xml:space="preserve"> </w:t>
      </w:r>
      <w:r w:rsidRPr="00537A55">
        <w:rPr>
          <w:i/>
          <w:sz w:val="18"/>
          <w:szCs w:val="18"/>
        </w:rPr>
        <w:sym w:font="Wingdings" w:char="F06F"/>
      </w:r>
      <w:r w:rsidRPr="00537A55">
        <w:rPr>
          <w:i/>
          <w:sz w:val="18"/>
          <w:szCs w:val="18"/>
        </w:rPr>
        <w:t xml:space="preserve"> rougeâtre </w:t>
      </w:r>
      <w:r w:rsidRPr="00537A55">
        <w:rPr>
          <w:i/>
          <w:sz w:val="18"/>
          <w:szCs w:val="18"/>
        </w:rPr>
        <w:sym w:font="Wingdings" w:char="F06F"/>
      </w:r>
      <w:r w:rsidRPr="00537A55">
        <w:rPr>
          <w:i/>
          <w:sz w:val="18"/>
          <w:szCs w:val="18"/>
        </w:rPr>
        <w:t xml:space="preserve"> décomposé)</w:t>
      </w:r>
      <w:r w:rsidR="00651755">
        <w:t xml:space="preserve"> et le regard vitreux. D’autres, plus anciens, étaient parcheminés</w:t>
      </w:r>
      <w:r w:rsidR="00CE2196">
        <w:t xml:space="preserve"> </w:t>
      </w:r>
      <w:r w:rsidR="00651755">
        <w:t xml:space="preserve">et secs comme des momies. Mais la plupart d’entre eux se composaient d’un </w:t>
      </w:r>
      <w:r w:rsidR="00CE2196">
        <w:t xml:space="preserve"> </w:t>
      </w:r>
      <w:r w:rsidR="00651755">
        <w:t xml:space="preserve">simple assemblage d’os, avec </w:t>
      </w:r>
      <w:proofErr w:type="spellStart"/>
      <w:r w:rsidR="00CE2196">
        <w:t>deci</w:t>
      </w:r>
      <w:proofErr w:type="spellEnd"/>
      <w:r w:rsidR="00651755">
        <w:t>-delà quelques lambeaux de chair retombant</w:t>
      </w:r>
      <w:r w:rsidR="00CE2196">
        <w:t xml:space="preserve"> </w:t>
      </w:r>
      <w:r w:rsidR="00651755">
        <w:t>en poussière.</w:t>
      </w:r>
    </w:p>
    <w:p w:rsidR="00651755" w:rsidRDefault="00651755" w:rsidP="006D1631">
      <w:pPr>
        <w:pBdr>
          <w:left w:val="single" w:sz="4" w:space="4" w:color="auto"/>
          <w:right w:val="single" w:sz="4" w:space="4" w:color="auto"/>
        </w:pBdr>
        <w:jc w:val="both"/>
      </w:pPr>
      <w:r>
        <w:t xml:space="preserve">Au dernier coup de minuit, on apporta le festin. Le menu en était alléchant, </w:t>
      </w:r>
      <w:r w:rsidR="00CE2196">
        <w:t xml:space="preserve"> </w:t>
      </w:r>
      <w:r>
        <w:t xml:space="preserve">la chère copieuse et variée. Martin, ayant fort peu dîné la veille, se servit donc </w:t>
      </w:r>
      <w:r w:rsidR="00CE2196">
        <w:t xml:space="preserve"> </w:t>
      </w:r>
      <w:r>
        <w:t>généreusement. Mais comme il portait la fourchette à ses lèvres, un doute</w:t>
      </w:r>
      <w:r w:rsidR="00CE2196">
        <w:t xml:space="preserve"> </w:t>
      </w:r>
      <w:r>
        <w:t>le saisit.</w:t>
      </w:r>
      <w:r w:rsidR="009E7525">
        <w:t xml:space="preserve"> </w:t>
      </w:r>
      <w:r>
        <w:t xml:space="preserve">« Et si je m’étais trompé ? pensa-t-il en un éclair. Si ce n’était pas par dégoût que le squelette ait boudé mon repas, mais par </w:t>
      </w:r>
      <w:r w:rsidRPr="00B2160E">
        <w:rPr>
          <w:u w:val="single"/>
        </w:rPr>
        <w:t xml:space="preserve">tact </w:t>
      </w:r>
      <w:r w:rsidR="00C04A44" w:rsidRPr="00B2160E">
        <w:rPr>
          <w:i/>
          <w:sz w:val="18"/>
          <w:szCs w:val="18"/>
        </w:rPr>
        <w:t>(</w:t>
      </w:r>
      <w:r w:rsidR="00C04A44" w:rsidRPr="00B2160E">
        <w:rPr>
          <w:i/>
          <w:sz w:val="18"/>
          <w:szCs w:val="18"/>
        </w:rPr>
        <w:sym w:font="Wingdings" w:char="F06F"/>
      </w:r>
      <w:r w:rsidR="00C04A44" w:rsidRPr="00B2160E">
        <w:rPr>
          <w:i/>
          <w:sz w:val="18"/>
          <w:szCs w:val="18"/>
        </w:rPr>
        <w:t xml:space="preserve"> envie</w:t>
      </w:r>
      <w:r w:rsidR="00C04A44" w:rsidRPr="00B2160E">
        <w:rPr>
          <w:i/>
          <w:sz w:val="18"/>
          <w:szCs w:val="18"/>
        </w:rPr>
        <w:sym w:font="Wingdings" w:char="F06F"/>
      </w:r>
      <w:r w:rsidR="00C04A44" w:rsidRPr="00B2160E">
        <w:rPr>
          <w:i/>
          <w:sz w:val="18"/>
          <w:szCs w:val="18"/>
        </w:rPr>
        <w:t xml:space="preserve"> </w:t>
      </w:r>
      <w:r w:rsidR="00B2160E" w:rsidRPr="00B2160E">
        <w:rPr>
          <w:i/>
          <w:sz w:val="18"/>
          <w:szCs w:val="18"/>
        </w:rPr>
        <w:t>erreur</w:t>
      </w:r>
      <w:r w:rsidR="00C04A44" w:rsidRPr="00B2160E">
        <w:rPr>
          <w:i/>
          <w:sz w:val="18"/>
          <w:szCs w:val="18"/>
        </w:rPr>
        <w:sym w:font="Wingdings" w:char="F06F"/>
      </w:r>
      <w:r w:rsidR="00C04A44" w:rsidRPr="00B2160E">
        <w:rPr>
          <w:i/>
          <w:sz w:val="18"/>
          <w:szCs w:val="18"/>
        </w:rPr>
        <w:t xml:space="preserve"> politesse)</w:t>
      </w:r>
      <w:r w:rsidRPr="00B2160E">
        <w:rPr>
          <w:sz w:val="18"/>
          <w:szCs w:val="18"/>
        </w:rPr>
        <w:t>?</w:t>
      </w:r>
      <w:r>
        <w:t xml:space="preserve"> Les traditions des défunts </w:t>
      </w:r>
      <w:r w:rsidR="00CE2196">
        <w:t xml:space="preserve"> </w:t>
      </w:r>
      <w:r>
        <w:t xml:space="preserve">sont sûrement différentes des nôtres, et je ne voudrais pas commettre de </w:t>
      </w:r>
      <w:r w:rsidRPr="00B2160E">
        <w:rPr>
          <w:u w:val="single"/>
        </w:rPr>
        <w:t>bévue</w:t>
      </w:r>
      <w:r w:rsidR="00B2160E">
        <w:t xml:space="preserve"> </w:t>
      </w:r>
      <w:r w:rsidR="00B2160E" w:rsidRPr="00B2160E">
        <w:rPr>
          <w:i/>
          <w:sz w:val="18"/>
          <w:szCs w:val="18"/>
        </w:rPr>
        <w:t>(</w:t>
      </w:r>
      <w:r w:rsidR="00B2160E" w:rsidRPr="00B2160E">
        <w:rPr>
          <w:i/>
          <w:sz w:val="18"/>
          <w:szCs w:val="18"/>
        </w:rPr>
        <w:sym w:font="Wingdings" w:char="F06F"/>
      </w:r>
      <w:r w:rsidR="00B2160E" w:rsidRPr="00B2160E">
        <w:rPr>
          <w:i/>
          <w:sz w:val="18"/>
          <w:szCs w:val="18"/>
        </w:rPr>
        <w:t xml:space="preserve"> </w:t>
      </w:r>
      <w:r w:rsidR="00145B57">
        <w:rPr>
          <w:i/>
          <w:sz w:val="18"/>
          <w:szCs w:val="18"/>
        </w:rPr>
        <w:t xml:space="preserve">une </w:t>
      </w:r>
      <w:r w:rsidR="00B2160E" w:rsidRPr="00B2160E">
        <w:rPr>
          <w:i/>
          <w:sz w:val="18"/>
          <w:szCs w:val="18"/>
        </w:rPr>
        <w:t xml:space="preserve">erreur grossière </w:t>
      </w:r>
      <w:r w:rsidR="00145B57">
        <w:rPr>
          <w:i/>
          <w:sz w:val="18"/>
          <w:szCs w:val="18"/>
        </w:rPr>
        <w:t xml:space="preserve"> </w:t>
      </w:r>
      <w:r w:rsidR="00145B57">
        <w:rPr>
          <w:i/>
          <w:sz w:val="18"/>
          <w:szCs w:val="18"/>
        </w:rPr>
        <w:br/>
      </w:r>
      <w:r w:rsidR="00B2160E" w:rsidRPr="00B2160E">
        <w:rPr>
          <w:i/>
          <w:sz w:val="18"/>
          <w:szCs w:val="18"/>
        </w:rPr>
        <w:sym w:font="Wingdings" w:char="F06F"/>
      </w:r>
      <w:r w:rsidR="00B2160E" w:rsidRPr="00B2160E">
        <w:rPr>
          <w:i/>
          <w:sz w:val="18"/>
          <w:szCs w:val="18"/>
        </w:rPr>
        <w:t xml:space="preserve"> un délit </w:t>
      </w:r>
      <w:r w:rsidR="00B2160E" w:rsidRPr="00B2160E">
        <w:rPr>
          <w:i/>
          <w:sz w:val="18"/>
          <w:szCs w:val="18"/>
        </w:rPr>
        <w:sym w:font="Wingdings" w:char="F06F"/>
      </w:r>
      <w:r w:rsidR="00B2160E" w:rsidRPr="00B2160E">
        <w:rPr>
          <w:i/>
          <w:sz w:val="18"/>
          <w:szCs w:val="18"/>
        </w:rPr>
        <w:t xml:space="preserve"> une infraction)</w:t>
      </w:r>
      <w:r w:rsidR="00B2160E">
        <w:t xml:space="preserve"> </w:t>
      </w:r>
      <w:r>
        <w:t>… »</w:t>
      </w:r>
      <w:r w:rsidR="009E7525">
        <w:t xml:space="preserve"> </w:t>
      </w:r>
      <w:r>
        <w:t xml:space="preserve">Quoiqu’il lui en coutât, il </w:t>
      </w:r>
      <w:r w:rsidRPr="00B2160E">
        <w:rPr>
          <w:u w:val="single"/>
        </w:rPr>
        <w:t>s’abstint</w:t>
      </w:r>
      <w:r>
        <w:t xml:space="preserve"> donc de manger</w:t>
      </w:r>
      <w:r w:rsidR="00B2160E">
        <w:t xml:space="preserve"> </w:t>
      </w:r>
      <w:r w:rsidR="00B2160E" w:rsidRPr="00B2160E">
        <w:rPr>
          <w:i/>
          <w:sz w:val="18"/>
          <w:szCs w:val="18"/>
        </w:rPr>
        <w:t>(</w:t>
      </w:r>
      <w:r w:rsidR="00B2160E" w:rsidRPr="00B2160E">
        <w:rPr>
          <w:i/>
          <w:sz w:val="18"/>
          <w:szCs w:val="18"/>
        </w:rPr>
        <w:sym w:font="Wingdings" w:char="F06F"/>
      </w:r>
      <w:r w:rsidR="00B2160E" w:rsidRPr="00B2160E">
        <w:rPr>
          <w:i/>
          <w:sz w:val="18"/>
          <w:szCs w:val="18"/>
        </w:rPr>
        <w:t xml:space="preserve"> se retint </w:t>
      </w:r>
      <w:r w:rsidR="00B2160E" w:rsidRPr="00B2160E">
        <w:rPr>
          <w:i/>
          <w:sz w:val="18"/>
          <w:szCs w:val="18"/>
        </w:rPr>
        <w:sym w:font="Wingdings" w:char="F06F"/>
      </w:r>
      <w:r w:rsidR="00B2160E" w:rsidRPr="00B2160E">
        <w:rPr>
          <w:i/>
          <w:sz w:val="18"/>
          <w:szCs w:val="18"/>
        </w:rPr>
        <w:t xml:space="preserve"> s’interrompit</w:t>
      </w:r>
      <w:r w:rsidR="00145B57">
        <w:rPr>
          <w:i/>
          <w:sz w:val="18"/>
          <w:szCs w:val="18"/>
        </w:rPr>
        <w:br/>
      </w:r>
      <w:r w:rsidR="00B2160E" w:rsidRPr="00B2160E">
        <w:rPr>
          <w:i/>
          <w:sz w:val="18"/>
          <w:szCs w:val="18"/>
        </w:rPr>
        <w:sym w:font="Wingdings" w:char="F06F"/>
      </w:r>
      <w:r w:rsidR="00B2160E" w:rsidRPr="00B2160E">
        <w:rPr>
          <w:i/>
          <w:sz w:val="18"/>
          <w:szCs w:val="18"/>
        </w:rPr>
        <w:t xml:space="preserve"> se força)</w:t>
      </w:r>
      <w:r>
        <w:t xml:space="preserve">, se contentant, ainsi que </w:t>
      </w:r>
      <w:r w:rsidR="00CE2196">
        <w:t xml:space="preserve"> </w:t>
      </w:r>
      <w:r>
        <w:t>l’avait fait son invité la veille, de laisser tomber les aliments par terre. Bien lui en prit, car à la fin du banquet, le squelette s’adressa à lui en ces termes :</w:t>
      </w:r>
    </w:p>
    <w:p w:rsidR="00651755" w:rsidRDefault="00651755" w:rsidP="006D1631">
      <w:pPr>
        <w:pBdr>
          <w:left w:val="single" w:sz="4" w:space="4" w:color="auto"/>
          <w:right w:val="single" w:sz="4" w:space="4" w:color="auto"/>
        </w:pBdr>
        <w:jc w:val="both"/>
      </w:pPr>
      <w:r>
        <w:t xml:space="preserve">– Tu m’as imité, mon ami, et cela vient de te sauver la vie. Car ce qui est bon pour les morts ne l’est guère pour les vivants, et une seule bouchée de ces mets t’eût détruit dans l’instant. Maintenant, va, retourne chez toi et oublie ce que </w:t>
      </w:r>
      <w:r w:rsidR="00CE2196">
        <w:t xml:space="preserve"> </w:t>
      </w:r>
      <w:r>
        <w:t>tu as vu ici…</w:t>
      </w:r>
    </w:p>
    <w:p w:rsidR="00651755" w:rsidRDefault="00651755" w:rsidP="006D1631">
      <w:pPr>
        <w:pBdr>
          <w:left w:val="single" w:sz="4" w:space="4" w:color="auto"/>
          <w:right w:val="single" w:sz="4" w:space="4" w:color="auto"/>
        </w:pBdr>
        <w:jc w:val="both"/>
      </w:pPr>
      <w:r>
        <w:t>Martin s’empressa d’obéir, mais comme il tournait les talons, une question lui vint à l’esprit :</w:t>
      </w:r>
    </w:p>
    <w:p w:rsidR="00651755" w:rsidRDefault="00651755" w:rsidP="006D1631">
      <w:pPr>
        <w:pBdr>
          <w:left w:val="single" w:sz="4" w:space="4" w:color="auto"/>
          <w:right w:val="single" w:sz="4" w:space="4" w:color="auto"/>
        </w:pBdr>
        <w:jc w:val="both"/>
      </w:pPr>
      <w:r>
        <w:t xml:space="preserve">– La cuisine des vivants est-elle également déconseillée aux morts ? </w:t>
      </w:r>
      <w:proofErr w:type="gramStart"/>
      <w:r>
        <w:t>s’enqui</w:t>
      </w:r>
      <w:r w:rsidR="006D1423">
        <w:t>t</w:t>
      </w:r>
      <w:proofErr w:type="gramEnd"/>
      <w:r w:rsidR="006D1423">
        <w:t xml:space="preserve">-il </w:t>
      </w:r>
    </w:p>
    <w:p w:rsidR="00651755" w:rsidRDefault="00651755" w:rsidP="006D1631">
      <w:pPr>
        <w:pBdr>
          <w:left w:val="single" w:sz="4" w:space="4" w:color="auto"/>
          <w:right w:val="single" w:sz="4" w:space="4" w:color="auto"/>
        </w:pBdr>
        <w:jc w:val="both"/>
      </w:pPr>
      <w:r>
        <w:t>– Non, répondit le squelette.</w:t>
      </w:r>
    </w:p>
    <w:p w:rsidR="00651755" w:rsidRDefault="00651755" w:rsidP="006D1631">
      <w:pPr>
        <w:pBdr>
          <w:left w:val="single" w:sz="4" w:space="4" w:color="auto"/>
          <w:right w:val="single" w:sz="4" w:space="4" w:color="auto"/>
        </w:pBdr>
        <w:jc w:val="both"/>
      </w:pPr>
      <w:r>
        <w:t>– Alors, pourquoi ne pas avoir fait honneur à la mienne ?</w:t>
      </w:r>
    </w:p>
    <w:p w:rsidR="00651755" w:rsidRDefault="00651755" w:rsidP="006D1631">
      <w:pPr>
        <w:pBdr>
          <w:left w:val="single" w:sz="4" w:space="4" w:color="auto"/>
          <w:right w:val="single" w:sz="4" w:space="4" w:color="auto"/>
        </w:pBdr>
        <w:jc w:val="both"/>
      </w:pPr>
      <w:r>
        <w:t>Le squelette se mit à rire.</w:t>
      </w:r>
    </w:p>
    <w:p w:rsidR="00651755" w:rsidRDefault="00651755" w:rsidP="006D1631">
      <w:pPr>
        <w:pBdr>
          <w:left w:val="single" w:sz="4" w:space="4" w:color="auto"/>
          <w:right w:val="single" w:sz="4" w:space="4" w:color="auto"/>
        </w:pBdr>
        <w:jc w:val="both"/>
      </w:pPr>
      <w:r>
        <w:t>– Elle était infecte et je suis gastronome. Eût-elle été meilleure, je m’en fusse régalé !</w:t>
      </w:r>
    </w:p>
    <w:p w:rsidR="00651755" w:rsidRDefault="00651755" w:rsidP="006D1631">
      <w:pPr>
        <w:pBdr>
          <w:left w:val="single" w:sz="4" w:space="4" w:color="auto"/>
          <w:right w:val="single" w:sz="4" w:space="4" w:color="auto"/>
        </w:pBdr>
        <w:jc w:val="both"/>
      </w:pPr>
      <w:r>
        <w:t>« Ainsi donc, raisonna Martin, si ma femme ne s’était pas fâchée, elle aurait préparé un délicieux repas. Le squelette y aurait goûté avec grand appétit. Moi, à son exemple, j’aurais savouré de bon cœur le festin que voici, et… et… »</w:t>
      </w:r>
    </w:p>
    <w:p w:rsidR="00651755" w:rsidRDefault="00651755" w:rsidP="006D1631">
      <w:pPr>
        <w:pBdr>
          <w:left w:val="single" w:sz="4" w:space="4" w:color="auto"/>
          <w:right w:val="single" w:sz="4" w:space="4" w:color="auto"/>
        </w:pBdr>
        <w:jc w:val="both"/>
      </w:pPr>
      <w:r>
        <w:t>Une peur rétrospective fit grelotter le pauvre homme</w:t>
      </w:r>
      <w:proofErr w:type="gramStart"/>
      <w:r>
        <w:t>.«</w:t>
      </w:r>
      <w:proofErr w:type="gramEnd"/>
      <w:r>
        <w:t xml:space="preserve"> … ET JE NE SERAIS PLUS DE CE MONDE ! »</w:t>
      </w:r>
    </w:p>
    <w:p w:rsidR="00651755" w:rsidRDefault="00651755" w:rsidP="006D1631">
      <w:pPr>
        <w:pBdr>
          <w:left w:val="single" w:sz="4" w:space="4" w:color="auto"/>
          <w:right w:val="single" w:sz="4" w:space="4" w:color="auto"/>
        </w:pBdr>
        <w:jc w:val="both"/>
      </w:pPr>
      <w:r>
        <w:t>Alors, tombant à genoux, il bénit Dieu de lui avoir donné une épouse acariâtre,</w:t>
      </w:r>
      <w:r w:rsidR="00CE2196">
        <w:t xml:space="preserve"> </w:t>
      </w:r>
      <w:r>
        <w:t>car ce mauvais caractère venait de lui sauver la vie.</w:t>
      </w:r>
    </w:p>
    <w:p w:rsidR="000F0382" w:rsidRDefault="00651755" w:rsidP="006D1631">
      <w:pPr>
        <w:pBdr>
          <w:left w:val="single" w:sz="4" w:space="4" w:color="auto"/>
          <w:right w:val="single" w:sz="4" w:space="4" w:color="auto"/>
        </w:pBdr>
        <w:jc w:val="right"/>
      </w:pPr>
      <w:r>
        <w:t>Gudule, Contes et légendes de la peur, © Nathan, 2000.</w:t>
      </w:r>
    </w:p>
    <w:p w:rsidR="003F07BA" w:rsidRPr="0021469F" w:rsidRDefault="003F07BA" w:rsidP="003F07BA">
      <w:pPr>
        <w:pStyle w:val="Paragraphedeliste"/>
        <w:numPr>
          <w:ilvl w:val="0"/>
          <w:numId w:val="9"/>
        </w:numPr>
        <w:jc w:val="both"/>
        <w:rPr>
          <w:rFonts w:cs="Calibri"/>
          <w:b/>
        </w:rPr>
      </w:pPr>
      <w:r w:rsidRPr="0021469F">
        <w:rPr>
          <w:b/>
        </w:rPr>
        <w:lastRenderedPageBreak/>
        <w:t>Associe chaque mot à sa définition en indiquant le chiffre correspondant.</w:t>
      </w:r>
    </w:p>
    <w:p w:rsidR="003F07BA" w:rsidRDefault="003F07BA" w:rsidP="003F07BA"/>
    <w:tbl>
      <w:tblPr>
        <w:tblStyle w:val="Grilledutableau"/>
        <w:tblW w:w="0" w:type="auto"/>
        <w:tblLook w:val="04A0"/>
      </w:tblPr>
      <w:tblGrid>
        <w:gridCol w:w="528"/>
        <w:gridCol w:w="4446"/>
        <w:gridCol w:w="521"/>
        <w:gridCol w:w="4359"/>
      </w:tblGrid>
      <w:tr w:rsidR="003F07BA" w:rsidRPr="00765B30" w:rsidTr="00FE42DC">
        <w:tc>
          <w:tcPr>
            <w:tcW w:w="528" w:type="dxa"/>
          </w:tcPr>
          <w:p w:rsidR="003F07BA" w:rsidRPr="00765B30" w:rsidRDefault="003F07BA" w:rsidP="00FE42DC">
            <w:pPr>
              <w:jc w:val="center"/>
            </w:pPr>
            <w:r>
              <w:t>1</w:t>
            </w:r>
          </w:p>
        </w:tc>
        <w:tc>
          <w:tcPr>
            <w:tcW w:w="4446" w:type="dxa"/>
          </w:tcPr>
          <w:p w:rsidR="003F07BA" w:rsidRPr="00765B30" w:rsidRDefault="003F07BA" w:rsidP="00FE42DC">
            <w:pPr>
              <w:spacing w:line="276" w:lineRule="auto"/>
              <w:jc w:val="center"/>
            </w:pPr>
            <w:r w:rsidRPr="00765B30">
              <w:t>Un corniaud</w:t>
            </w:r>
          </w:p>
        </w:tc>
        <w:tc>
          <w:tcPr>
            <w:tcW w:w="521" w:type="dxa"/>
          </w:tcPr>
          <w:p w:rsidR="003F07BA" w:rsidRDefault="003F07BA" w:rsidP="00FE42DC">
            <w:pPr>
              <w:spacing w:line="276" w:lineRule="auto"/>
              <w:jc w:val="center"/>
            </w:pPr>
          </w:p>
        </w:tc>
        <w:tc>
          <w:tcPr>
            <w:tcW w:w="4359" w:type="dxa"/>
          </w:tcPr>
          <w:p w:rsidR="003F07BA" w:rsidRPr="00765B30" w:rsidRDefault="003F07BA" w:rsidP="00FE42DC">
            <w:pPr>
              <w:spacing w:line="276" w:lineRule="auto"/>
              <w:jc w:val="center"/>
            </w:pPr>
            <w:r>
              <w:t>Amateur de bonne cuisine</w:t>
            </w:r>
          </w:p>
        </w:tc>
      </w:tr>
      <w:tr w:rsidR="003F07BA" w:rsidRPr="00765B30" w:rsidTr="00FE42DC">
        <w:tc>
          <w:tcPr>
            <w:tcW w:w="528" w:type="dxa"/>
          </w:tcPr>
          <w:p w:rsidR="003F07BA" w:rsidRPr="00765B30" w:rsidRDefault="003F07BA" w:rsidP="00FE42DC">
            <w:pPr>
              <w:jc w:val="center"/>
            </w:pPr>
            <w:r>
              <w:t>2</w:t>
            </w:r>
          </w:p>
        </w:tc>
        <w:tc>
          <w:tcPr>
            <w:tcW w:w="4446" w:type="dxa"/>
          </w:tcPr>
          <w:p w:rsidR="003F07BA" w:rsidRPr="00765B30" w:rsidRDefault="003F07BA" w:rsidP="00FE42DC">
            <w:pPr>
              <w:spacing w:line="276" w:lineRule="auto"/>
              <w:jc w:val="center"/>
            </w:pPr>
            <w:r w:rsidRPr="00765B30">
              <w:t>Un suaire</w:t>
            </w:r>
          </w:p>
        </w:tc>
        <w:tc>
          <w:tcPr>
            <w:tcW w:w="521" w:type="dxa"/>
          </w:tcPr>
          <w:p w:rsidR="003F07BA" w:rsidRDefault="003F07BA" w:rsidP="00FE42DC">
            <w:pPr>
              <w:spacing w:line="276" w:lineRule="auto"/>
              <w:jc w:val="center"/>
            </w:pPr>
          </w:p>
        </w:tc>
        <w:tc>
          <w:tcPr>
            <w:tcW w:w="4359" w:type="dxa"/>
          </w:tcPr>
          <w:p w:rsidR="003F07BA" w:rsidRPr="00765B30" w:rsidRDefault="003F07BA" w:rsidP="00FE42DC">
            <w:pPr>
              <w:spacing w:line="276" w:lineRule="auto"/>
              <w:jc w:val="center"/>
            </w:pPr>
            <w:r>
              <w:t>De caractère grincheux, difficile à supporter</w:t>
            </w:r>
          </w:p>
        </w:tc>
      </w:tr>
      <w:tr w:rsidR="003F07BA" w:rsidRPr="00765B30" w:rsidTr="00FE42DC">
        <w:tc>
          <w:tcPr>
            <w:tcW w:w="528" w:type="dxa"/>
          </w:tcPr>
          <w:p w:rsidR="003F07BA" w:rsidRPr="00765B30" w:rsidRDefault="003F07BA" w:rsidP="00FE42DC">
            <w:pPr>
              <w:jc w:val="center"/>
            </w:pPr>
            <w:r>
              <w:t>3</w:t>
            </w:r>
          </w:p>
        </w:tc>
        <w:tc>
          <w:tcPr>
            <w:tcW w:w="4446" w:type="dxa"/>
          </w:tcPr>
          <w:p w:rsidR="003F07BA" w:rsidRPr="00765B30" w:rsidRDefault="003F07BA" w:rsidP="00FE42DC">
            <w:pPr>
              <w:spacing w:line="276" w:lineRule="auto"/>
              <w:jc w:val="center"/>
            </w:pPr>
            <w:r w:rsidRPr="00765B30">
              <w:t>La chère</w:t>
            </w:r>
          </w:p>
        </w:tc>
        <w:tc>
          <w:tcPr>
            <w:tcW w:w="521" w:type="dxa"/>
          </w:tcPr>
          <w:p w:rsidR="003F07BA" w:rsidRDefault="003F07BA" w:rsidP="00FE42DC">
            <w:pPr>
              <w:spacing w:line="276" w:lineRule="auto"/>
              <w:jc w:val="center"/>
            </w:pPr>
          </w:p>
        </w:tc>
        <w:tc>
          <w:tcPr>
            <w:tcW w:w="4359" w:type="dxa"/>
          </w:tcPr>
          <w:p w:rsidR="003F07BA" w:rsidRPr="00765B30" w:rsidRDefault="003F07BA" w:rsidP="00FE42DC">
            <w:pPr>
              <w:spacing w:line="276" w:lineRule="auto"/>
              <w:jc w:val="center"/>
            </w:pPr>
            <w:r>
              <w:t>Chien bâtard, en langage populaire</w:t>
            </w:r>
          </w:p>
        </w:tc>
      </w:tr>
      <w:tr w:rsidR="003F07BA" w:rsidRPr="00765B30" w:rsidTr="00FE42DC">
        <w:tc>
          <w:tcPr>
            <w:tcW w:w="528" w:type="dxa"/>
          </w:tcPr>
          <w:p w:rsidR="003F07BA" w:rsidRPr="00765B30" w:rsidRDefault="003F07BA" w:rsidP="00FE42DC">
            <w:pPr>
              <w:jc w:val="center"/>
            </w:pPr>
            <w:r>
              <w:t>4</w:t>
            </w:r>
          </w:p>
        </w:tc>
        <w:tc>
          <w:tcPr>
            <w:tcW w:w="4446" w:type="dxa"/>
          </w:tcPr>
          <w:p w:rsidR="003F07BA" w:rsidRPr="00765B30" w:rsidRDefault="003F07BA" w:rsidP="00FE42DC">
            <w:pPr>
              <w:spacing w:line="276" w:lineRule="auto"/>
              <w:jc w:val="center"/>
            </w:pPr>
            <w:r w:rsidRPr="00765B30">
              <w:t>Un gastronome</w:t>
            </w:r>
          </w:p>
        </w:tc>
        <w:tc>
          <w:tcPr>
            <w:tcW w:w="521" w:type="dxa"/>
          </w:tcPr>
          <w:p w:rsidR="003F07BA" w:rsidRDefault="003F07BA" w:rsidP="00FE42DC">
            <w:pPr>
              <w:spacing w:line="276" w:lineRule="auto"/>
              <w:jc w:val="center"/>
            </w:pPr>
          </w:p>
        </w:tc>
        <w:tc>
          <w:tcPr>
            <w:tcW w:w="4359" w:type="dxa"/>
          </w:tcPr>
          <w:p w:rsidR="003F07BA" w:rsidRPr="00765B30" w:rsidRDefault="003F07BA" w:rsidP="00FE42DC">
            <w:pPr>
              <w:spacing w:line="276" w:lineRule="auto"/>
              <w:jc w:val="center"/>
            </w:pPr>
            <w:r>
              <w:t>Nourriture savoureuse</w:t>
            </w:r>
          </w:p>
        </w:tc>
      </w:tr>
      <w:tr w:rsidR="003F07BA" w:rsidRPr="00765B30" w:rsidTr="00FE42DC">
        <w:tc>
          <w:tcPr>
            <w:tcW w:w="528" w:type="dxa"/>
          </w:tcPr>
          <w:p w:rsidR="003F07BA" w:rsidRDefault="00E57A26" w:rsidP="00FE42DC">
            <w:pPr>
              <w:jc w:val="center"/>
            </w:pPr>
            <w:r>
              <w:t>5</w:t>
            </w:r>
          </w:p>
        </w:tc>
        <w:tc>
          <w:tcPr>
            <w:tcW w:w="4446" w:type="dxa"/>
          </w:tcPr>
          <w:p w:rsidR="003F07BA" w:rsidRPr="00765B30" w:rsidRDefault="003F07BA" w:rsidP="00FE42DC">
            <w:pPr>
              <w:spacing w:line="276" w:lineRule="auto"/>
              <w:jc w:val="center"/>
            </w:pPr>
            <w:r>
              <w:t>Infect</w:t>
            </w:r>
          </w:p>
        </w:tc>
        <w:tc>
          <w:tcPr>
            <w:tcW w:w="521" w:type="dxa"/>
          </w:tcPr>
          <w:p w:rsidR="003F07BA" w:rsidRDefault="003F07BA" w:rsidP="00FE42DC">
            <w:pPr>
              <w:spacing w:line="276" w:lineRule="auto"/>
              <w:jc w:val="center"/>
            </w:pPr>
          </w:p>
        </w:tc>
        <w:tc>
          <w:tcPr>
            <w:tcW w:w="4359" w:type="dxa"/>
          </w:tcPr>
          <w:p w:rsidR="003F07BA" w:rsidRDefault="003F07BA" w:rsidP="00FE42DC">
            <w:pPr>
              <w:spacing w:line="276" w:lineRule="auto"/>
              <w:jc w:val="center"/>
            </w:pPr>
            <w:r>
              <w:t>Dégoûtant</w:t>
            </w:r>
          </w:p>
        </w:tc>
      </w:tr>
      <w:tr w:rsidR="003F07BA" w:rsidRPr="00765B30" w:rsidTr="00FE42DC">
        <w:tc>
          <w:tcPr>
            <w:tcW w:w="528" w:type="dxa"/>
          </w:tcPr>
          <w:p w:rsidR="003F07BA" w:rsidRDefault="00E57A26" w:rsidP="00FE42DC">
            <w:pPr>
              <w:jc w:val="center"/>
            </w:pPr>
            <w:r>
              <w:t>6</w:t>
            </w:r>
          </w:p>
        </w:tc>
        <w:tc>
          <w:tcPr>
            <w:tcW w:w="4446" w:type="dxa"/>
          </w:tcPr>
          <w:p w:rsidR="003F07BA" w:rsidRPr="00765B30" w:rsidRDefault="003F07BA" w:rsidP="00FE42DC">
            <w:pPr>
              <w:spacing w:line="276" w:lineRule="auto"/>
              <w:jc w:val="center"/>
            </w:pPr>
            <w:r>
              <w:t xml:space="preserve">Acariâtre </w:t>
            </w:r>
          </w:p>
        </w:tc>
        <w:tc>
          <w:tcPr>
            <w:tcW w:w="521" w:type="dxa"/>
          </w:tcPr>
          <w:p w:rsidR="003F07BA" w:rsidRDefault="003F07BA" w:rsidP="00FE42DC">
            <w:pPr>
              <w:spacing w:line="276" w:lineRule="auto"/>
              <w:jc w:val="center"/>
            </w:pPr>
          </w:p>
        </w:tc>
        <w:tc>
          <w:tcPr>
            <w:tcW w:w="4359" w:type="dxa"/>
          </w:tcPr>
          <w:p w:rsidR="003F07BA" w:rsidRDefault="003F07BA" w:rsidP="00FE42DC">
            <w:pPr>
              <w:spacing w:line="276" w:lineRule="auto"/>
              <w:jc w:val="center"/>
            </w:pPr>
            <w:r>
              <w:t>Linge enveloppant un mort</w:t>
            </w:r>
          </w:p>
        </w:tc>
      </w:tr>
    </w:tbl>
    <w:p w:rsidR="003F07BA" w:rsidRDefault="003F07BA" w:rsidP="00651755"/>
    <w:p w:rsidR="008D6525" w:rsidRDefault="008D6525" w:rsidP="00651755"/>
    <w:p w:rsidR="00092BD0" w:rsidRPr="006D1423" w:rsidRDefault="00092BD0" w:rsidP="006D1423">
      <w:pPr>
        <w:pStyle w:val="Paragraphedeliste"/>
        <w:numPr>
          <w:ilvl w:val="0"/>
          <w:numId w:val="9"/>
        </w:numPr>
        <w:rPr>
          <w:b/>
        </w:rPr>
      </w:pPr>
      <w:r w:rsidRPr="006D1423">
        <w:rPr>
          <w:b/>
        </w:rPr>
        <w:t>Numérote les vignettes de 1 à 6 dans l’ordre de l’histoire.</w:t>
      </w:r>
    </w:p>
    <w:p w:rsidR="006D1631" w:rsidRDefault="006D1631" w:rsidP="00092BD0">
      <w:pPr>
        <w:rPr>
          <w:rFonts w:cs="Calibri"/>
          <w:b/>
        </w:rPr>
      </w:pPr>
    </w:p>
    <w:p w:rsidR="00470EDA" w:rsidRDefault="00470EDA" w:rsidP="0021469F">
      <w:pPr>
        <w:jc w:val="center"/>
        <w:rPr>
          <w:rFonts w:cs="Calibri"/>
          <w:b/>
        </w:rPr>
      </w:pPr>
      <w:r>
        <w:rPr>
          <w:noProof/>
          <w:lang w:eastAsia="fr-BE"/>
        </w:rPr>
        <w:drawing>
          <wp:inline distT="0" distB="0" distL="0" distR="0">
            <wp:extent cx="3049002" cy="1732449"/>
            <wp:effectExtent l="19050" t="0" r="0" b="0"/>
            <wp:docPr id="1" name="Image 1" descr="https://encrypted-tbn3.gstatic.com/images?q=tbn:ANd9GcSl3nJs2kJwjFSnwNIzdtusGNcEr6uCaQuP0TuRbbUSuhIL34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l3nJs2kJwjFSnwNIzdtusGNcEr6uCaQuP0TuRbbUSuhIL34Xj"/>
                    <pic:cNvPicPr>
                      <a:picLocks noChangeAspect="1" noChangeArrowheads="1"/>
                    </pic:cNvPicPr>
                  </pic:nvPicPr>
                  <pic:blipFill>
                    <a:blip r:embed="rId6" cstate="print"/>
                    <a:srcRect/>
                    <a:stretch>
                      <a:fillRect/>
                    </a:stretch>
                  </pic:blipFill>
                  <pic:spPr bwMode="auto">
                    <a:xfrm>
                      <a:off x="0" y="0"/>
                      <a:ext cx="3051466" cy="1733849"/>
                    </a:xfrm>
                    <a:prstGeom prst="rect">
                      <a:avLst/>
                    </a:prstGeom>
                    <a:noFill/>
                    <a:ln w="9525">
                      <a:noFill/>
                      <a:miter lim="800000"/>
                      <a:headEnd/>
                      <a:tailEnd/>
                    </a:ln>
                  </pic:spPr>
                </pic:pic>
              </a:graphicData>
            </a:graphic>
          </wp:inline>
        </w:drawing>
      </w:r>
      <w:r>
        <w:rPr>
          <w:noProof/>
          <w:lang w:eastAsia="fr-BE"/>
        </w:rPr>
        <w:drawing>
          <wp:inline distT="0" distB="0" distL="0" distR="0">
            <wp:extent cx="2964475" cy="1684421"/>
            <wp:effectExtent l="19050" t="0" r="7325" b="0"/>
            <wp:docPr id="4" name="Image 4" descr="https://encrypted-tbn2.gstatic.com/images?q=tbn:ANd9GcRHa8dKKxcMLoW8EaUcFR0QmVoVOe3QiEJgGs7rJJISVUQlPT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Ha8dKKxcMLoW8EaUcFR0QmVoVOe3QiEJgGs7rJJISVUQlPTmI"/>
                    <pic:cNvPicPr>
                      <a:picLocks noChangeAspect="1" noChangeArrowheads="1"/>
                    </pic:cNvPicPr>
                  </pic:nvPicPr>
                  <pic:blipFill>
                    <a:blip r:embed="rId7" cstate="print"/>
                    <a:srcRect/>
                    <a:stretch>
                      <a:fillRect/>
                    </a:stretch>
                  </pic:blipFill>
                  <pic:spPr bwMode="auto">
                    <a:xfrm>
                      <a:off x="0" y="0"/>
                      <a:ext cx="2966871" cy="1685782"/>
                    </a:xfrm>
                    <a:prstGeom prst="rect">
                      <a:avLst/>
                    </a:prstGeom>
                    <a:noFill/>
                    <a:ln w="9525">
                      <a:noFill/>
                      <a:miter lim="800000"/>
                      <a:headEnd/>
                      <a:tailEnd/>
                    </a:ln>
                  </pic:spPr>
                </pic:pic>
              </a:graphicData>
            </a:graphic>
          </wp:inline>
        </w:drawing>
      </w:r>
    </w:p>
    <w:p w:rsidR="00A80A1A" w:rsidRDefault="00A80A1A" w:rsidP="0021469F">
      <w:pPr>
        <w:jc w:val="center"/>
        <w:rPr>
          <w:rFonts w:cs="Calibri"/>
          <w:b/>
        </w:rPr>
      </w:pPr>
    </w:p>
    <w:p w:rsidR="00470EDA" w:rsidRDefault="00470EDA" w:rsidP="00092BD0">
      <w:pPr>
        <w:rPr>
          <w:rFonts w:cs="Calibri"/>
          <w:b/>
        </w:rPr>
      </w:pPr>
    </w:p>
    <w:p w:rsidR="00470EDA" w:rsidRDefault="00470EDA" w:rsidP="0021469F">
      <w:pPr>
        <w:jc w:val="center"/>
        <w:rPr>
          <w:rFonts w:cs="Calibri"/>
          <w:b/>
        </w:rPr>
      </w:pPr>
      <w:r>
        <w:rPr>
          <w:noProof/>
          <w:lang w:eastAsia="fr-BE"/>
        </w:rPr>
        <w:drawing>
          <wp:inline distT="0" distB="0" distL="0" distR="0">
            <wp:extent cx="3031958" cy="1716241"/>
            <wp:effectExtent l="19050" t="0" r="0" b="0"/>
            <wp:docPr id="7" name="Image 7" descr="https://encrypted-tbn3.gstatic.com/images?q=tbn:ANd9GcQ8Z-TPOSSBcpbWhv9vQPL3plHHXnXauIw6zF2K0VfMmdqyr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8Z-TPOSSBcpbWhv9vQPL3plHHXnXauIw6zF2K0VfMmdqyr_P5"/>
                    <pic:cNvPicPr>
                      <a:picLocks noChangeAspect="1" noChangeArrowheads="1"/>
                    </pic:cNvPicPr>
                  </pic:nvPicPr>
                  <pic:blipFill>
                    <a:blip r:embed="rId8" cstate="print"/>
                    <a:srcRect/>
                    <a:stretch>
                      <a:fillRect/>
                    </a:stretch>
                  </pic:blipFill>
                  <pic:spPr bwMode="auto">
                    <a:xfrm>
                      <a:off x="0" y="0"/>
                      <a:ext cx="3034410" cy="1717629"/>
                    </a:xfrm>
                    <a:prstGeom prst="rect">
                      <a:avLst/>
                    </a:prstGeom>
                    <a:noFill/>
                    <a:ln w="9525">
                      <a:noFill/>
                      <a:miter lim="800000"/>
                      <a:headEnd/>
                      <a:tailEnd/>
                    </a:ln>
                  </pic:spPr>
                </pic:pic>
              </a:graphicData>
            </a:graphic>
          </wp:inline>
        </w:drawing>
      </w:r>
      <w:r w:rsidR="00C81B71">
        <w:rPr>
          <w:rFonts w:cs="Calibri"/>
          <w:b/>
          <w:noProof/>
          <w:lang w:eastAsia="fr-BE"/>
        </w:rPr>
        <w:drawing>
          <wp:inline distT="0" distB="0" distL="0" distR="0">
            <wp:extent cx="3023850" cy="1696453"/>
            <wp:effectExtent l="19050" t="0" r="510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026570" cy="1697979"/>
                    </a:xfrm>
                    <a:prstGeom prst="rect">
                      <a:avLst/>
                    </a:prstGeom>
                    <a:noFill/>
                    <a:ln w="9525">
                      <a:noFill/>
                      <a:miter lim="800000"/>
                      <a:headEnd/>
                      <a:tailEnd/>
                    </a:ln>
                  </pic:spPr>
                </pic:pic>
              </a:graphicData>
            </a:graphic>
          </wp:inline>
        </w:drawing>
      </w:r>
    </w:p>
    <w:p w:rsidR="00A80A1A" w:rsidRDefault="00A80A1A" w:rsidP="0021469F">
      <w:pPr>
        <w:jc w:val="center"/>
        <w:rPr>
          <w:rFonts w:cs="Calibri"/>
          <w:b/>
        </w:rPr>
      </w:pPr>
    </w:p>
    <w:p w:rsidR="0021469F" w:rsidRDefault="0021469F" w:rsidP="0021469F">
      <w:pPr>
        <w:jc w:val="center"/>
        <w:rPr>
          <w:rFonts w:cs="Calibri"/>
          <w:b/>
        </w:rPr>
      </w:pPr>
    </w:p>
    <w:p w:rsidR="0021469F" w:rsidRDefault="00470EDA" w:rsidP="0021469F">
      <w:pPr>
        <w:jc w:val="center"/>
        <w:rPr>
          <w:rFonts w:cs="Calibri"/>
          <w:b/>
        </w:rPr>
      </w:pPr>
      <w:r>
        <w:rPr>
          <w:noProof/>
          <w:lang w:eastAsia="fr-BE"/>
        </w:rPr>
        <w:drawing>
          <wp:inline distT="0" distB="0" distL="0" distR="0">
            <wp:extent cx="3007132" cy="1684421"/>
            <wp:effectExtent l="19050" t="0" r="2768" b="0"/>
            <wp:docPr id="10" name="Image 10" descr="https://encrypted-tbn0.gstatic.com/images?q=tbn:ANd9GcTwzKBqNU-mnrOUVVHHq9_lPXaakl2K5j-1QsnGcoBIeKWxu4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wzKBqNU-mnrOUVVHHq9_lPXaakl2K5j-1QsnGcoBIeKWxu4Cq"/>
                    <pic:cNvPicPr>
                      <a:picLocks noChangeAspect="1" noChangeArrowheads="1"/>
                    </pic:cNvPicPr>
                  </pic:nvPicPr>
                  <pic:blipFill>
                    <a:blip r:embed="rId10" cstate="print"/>
                    <a:srcRect/>
                    <a:stretch>
                      <a:fillRect/>
                    </a:stretch>
                  </pic:blipFill>
                  <pic:spPr bwMode="auto">
                    <a:xfrm>
                      <a:off x="0" y="0"/>
                      <a:ext cx="3012199" cy="1687259"/>
                    </a:xfrm>
                    <a:prstGeom prst="rect">
                      <a:avLst/>
                    </a:prstGeom>
                    <a:noFill/>
                    <a:ln w="9525">
                      <a:noFill/>
                      <a:miter lim="800000"/>
                      <a:headEnd/>
                      <a:tailEnd/>
                    </a:ln>
                  </pic:spPr>
                </pic:pic>
              </a:graphicData>
            </a:graphic>
          </wp:inline>
        </w:drawing>
      </w:r>
      <w:r>
        <w:rPr>
          <w:noProof/>
          <w:lang w:eastAsia="fr-BE"/>
        </w:rPr>
        <w:drawing>
          <wp:inline distT="0" distB="0" distL="0" distR="0">
            <wp:extent cx="3038946" cy="1684421"/>
            <wp:effectExtent l="19050" t="0" r="9054" b="0"/>
            <wp:docPr id="13" name="Image 13" descr="https://encrypted-tbn2.gstatic.com/images?q=tbn:ANd9GcQ6Tdte4Hyk-d-XmxmKL91trAGrO9DNmMyKmx21zbyUToaPFnVy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6Tdte4Hyk-d-XmxmKL91trAGrO9DNmMyKmx21zbyUToaPFnVyyw"/>
                    <pic:cNvPicPr>
                      <a:picLocks noChangeAspect="1" noChangeArrowheads="1"/>
                    </pic:cNvPicPr>
                  </pic:nvPicPr>
                  <pic:blipFill>
                    <a:blip r:embed="rId11" cstate="print"/>
                    <a:srcRect/>
                    <a:stretch>
                      <a:fillRect/>
                    </a:stretch>
                  </pic:blipFill>
                  <pic:spPr bwMode="auto">
                    <a:xfrm>
                      <a:off x="0" y="0"/>
                      <a:ext cx="3046171" cy="1688426"/>
                    </a:xfrm>
                    <a:prstGeom prst="rect">
                      <a:avLst/>
                    </a:prstGeom>
                    <a:noFill/>
                    <a:ln w="9525">
                      <a:noFill/>
                      <a:miter lim="800000"/>
                      <a:headEnd/>
                      <a:tailEnd/>
                    </a:ln>
                  </pic:spPr>
                </pic:pic>
              </a:graphicData>
            </a:graphic>
          </wp:inline>
        </w:drawing>
      </w:r>
    </w:p>
    <w:p w:rsidR="0021469F" w:rsidRDefault="0021469F" w:rsidP="0021469F">
      <w:pPr>
        <w:jc w:val="center"/>
        <w:rPr>
          <w:rFonts w:cs="Calibri"/>
          <w:b/>
        </w:rPr>
      </w:pPr>
    </w:p>
    <w:p w:rsidR="003F07BA" w:rsidRDefault="003F07BA" w:rsidP="00E81D2F"/>
    <w:p w:rsidR="009E7525" w:rsidRDefault="009E7525" w:rsidP="00E81D2F"/>
    <w:p w:rsidR="009E7525" w:rsidRDefault="009E7525" w:rsidP="00E81D2F"/>
    <w:p w:rsidR="009E7525" w:rsidRDefault="009E7525" w:rsidP="00E81D2F"/>
    <w:p w:rsidR="009E7525" w:rsidRDefault="009E7525" w:rsidP="00E81D2F"/>
    <w:p w:rsidR="00E81D2F" w:rsidRPr="0021469F" w:rsidRDefault="00E81D2F" w:rsidP="0021469F">
      <w:pPr>
        <w:pStyle w:val="Paragraphedeliste"/>
        <w:numPr>
          <w:ilvl w:val="0"/>
          <w:numId w:val="9"/>
        </w:numPr>
        <w:rPr>
          <w:b/>
        </w:rPr>
      </w:pPr>
      <w:r w:rsidRPr="0021469F">
        <w:rPr>
          <w:b/>
        </w:rPr>
        <w:lastRenderedPageBreak/>
        <w:t xml:space="preserve">Coche la bonne définition dans le contexte de la phrase. </w:t>
      </w:r>
    </w:p>
    <w:p w:rsidR="00E81D2F" w:rsidRDefault="00E81D2F" w:rsidP="00E81D2F"/>
    <w:p w:rsidR="00E81D2F" w:rsidRDefault="00E81D2F" w:rsidP="00E57A26">
      <w:pPr>
        <w:pStyle w:val="Paragraphedeliste"/>
        <w:numPr>
          <w:ilvl w:val="0"/>
          <w:numId w:val="3"/>
        </w:numPr>
        <w:jc w:val="both"/>
      </w:pPr>
      <w:r w:rsidRPr="00925F1E">
        <w:t>« </w:t>
      </w:r>
      <w:r>
        <w:t xml:space="preserve">Autour d’une vaste dalle garnie d’un suaire, où le couvert avait été dressé, quelques morts </w:t>
      </w:r>
      <w:r w:rsidRPr="00540E77">
        <w:rPr>
          <w:u w:val="single"/>
        </w:rPr>
        <w:t>devisaient.</w:t>
      </w:r>
      <w:r>
        <w:t> »</w:t>
      </w:r>
    </w:p>
    <w:p w:rsidR="0021469F" w:rsidRDefault="0021469F" w:rsidP="00E81D2F">
      <w:pPr>
        <w:rPr>
          <w:b/>
          <w:i/>
        </w:rPr>
      </w:pPr>
    </w:p>
    <w:p w:rsidR="00E81D2F" w:rsidRDefault="00E81D2F" w:rsidP="00E81D2F">
      <w:pPr>
        <w:rPr>
          <w:b/>
          <w:i/>
        </w:rPr>
      </w:pPr>
      <w:r w:rsidRPr="00765B30">
        <w:rPr>
          <w:b/>
          <w:i/>
        </w:rPr>
        <w:t>Deviser</w:t>
      </w:r>
      <w:r>
        <w:rPr>
          <w:b/>
          <w:i/>
        </w:rPr>
        <w:t xml:space="preserve"> </w:t>
      </w:r>
    </w:p>
    <w:p w:rsidR="00E81D2F" w:rsidRPr="006D1631" w:rsidRDefault="00E81D2F" w:rsidP="00E81D2F">
      <w:pPr>
        <w:pStyle w:val="Paragraphedeliste"/>
        <w:numPr>
          <w:ilvl w:val="0"/>
          <w:numId w:val="2"/>
        </w:numPr>
        <w:rPr>
          <w:i/>
        </w:rPr>
      </w:pPr>
      <w:r w:rsidRPr="006D1631">
        <w:rPr>
          <w:i/>
        </w:rPr>
        <w:t>Répondre à une devinette</w:t>
      </w:r>
    </w:p>
    <w:p w:rsidR="00E81D2F" w:rsidRPr="006D1631" w:rsidRDefault="00E81D2F" w:rsidP="00E81D2F">
      <w:pPr>
        <w:pStyle w:val="Paragraphedeliste"/>
        <w:numPr>
          <w:ilvl w:val="0"/>
          <w:numId w:val="2"/>
        </w:numPr>
        <w:rPr>
          <w:i/>
        </w:rPr>
      </w:pPr>
      <w:r w:rsidRPr="006D1631">
        <w:rPr>
          <w:i/>
        </w:rPr>
        <w:t>Avoir une conversation entre amis.</w:t>
      </w:r>
    </w:p>
    <w:p w:rsidR="00E81D2F" w:rsidRDefault="00E81D2F" w:rsidP="00E81D2F">
      <w:pPr>
        <w:jc w:val="both"/>
      </w:pPr>
    </w:p>
    <w:p w:rsidR="00E81D2F" w:rsidRDefault="00E81D2F" w:rsidP="00E81D2F">
      <w:pPr>
        <w:pStyle w:val="Paragraphedeliste"/>
        <w:numPr>
          <w:ilvl w:val="0"/>
          <w:numId w:val="3"/>
        </w:numPr>
        <w:jc w:val="both"/>
      </w:pPr>
      <w:r>
        <w:t xml:space="preserve">Une peur </w:t>
      </w:r>
      <w:r w:rsidRPr="00092BD0">
        <w:rPr>
          <w:u w:val="single"/>
        </w:rPr>
        <w:t xml:space="preserve">rétrospective </w:t>
      </w:r>
      <w:r>
        <w:t>fit grelotter le pauvre homme.</w:t>
      </w:r>
    </w:p>
    <w:p w:rsidR="00E81D2F" w:rsidRDefault="00E81D2F" w:rsidP="00E81D2F">
      <w:pPr>
        <w:jc w:val="both"/>
      </w:pPr>
      <w:r>
        <w:t>« … ET JE NE SERAIS PLUS DE CE MONDE ! »</w:t>
      </w:r>
    </w:p>
    <w:p w:rsidR="0021469F" w:rsidRDefault="0021469F" w:rsidP="00E81D2F">
      <w:pPr>
        <w:rPr>
          <w:b/>
          <w:i/>
        </w:rPr>
      </w:pPr>
    </w:p>
    <w:p w:rsidR="009E7525" w:rsidRDefault="00E81D2F" w:rsidP="00E81D2F">
      <w:pPr>
        <w:rPr>
          <w:b/>
          <w:i/>
        </w:rPr>
      </w:pPr>
      <w:r w:rsidRPr="00765B30">
        <w:rPr>
          <w:b/>
          <w:i/>
        </w:rPr>
        <w:t>Une peur rétrospective.</w:t>
      </w:r>
    </w:p>
    <w:p w:rsidR="00E81D2F" w:rsidRPr="006D1631" w:rsidRDefault="00E81D2F" w:rsidP="00E81D2F">
      <w:pPr>
        <w:pStyle w:val="Paragraphedeliste"/>
        <w:numPr>
          <w:ilvl w:val="0"/>
          <w:numId w:val="4"/>
        </w:numPr>
        <w:rPr>
          <w:i/>
        </w:rPr>
      </w:pPr>
      <w:r w:rsidRPr="006D1631">
        <w:rPr>
          <w:i/>
        </w:rPr>
        <w:t>Une peur que l’on prouve après-coup</w:t>
      </w:r>
    </w:p>
    <w:p w:rsidR="00E81D2F" w:rsidRPr="006D1631" w:rsidRDefault="00E81D2F" w:rsidP="00E81D2F">
      <w:pPr>
        <w:pStyle w:val="Paragraphedeliste"/>
        <w:numPr>
          <w:ilvl w:val="0"/>
          <w:numId w:val="4"/>
        </w:numPr>
        <w:rPr>
          <w:i/>
        </w:rPr>
      </w:pPr>
      <w:r w:rsidRPr="006D1631">
        <w:rPr>
          <w:i/>
        </w:rPr>
        <w:t>Une peur qui paralyse physiquement.</w:t>
      </w:r>
    </w:p>
    <w:p w:rsidR="00092BD0" w:rsidRDefault="00092BD0" w:rsidP="00092BD0">
      <w:pPr>
        <w:rPr>
          <w:rFonts w:cs="Arial"/>
        </w:rPr>
      </w:pPr>
    </w:p>
    <w:p w:rsidR="00092BD0" w:rsidRPr="0021469F" w:rsidRDefault="00092BD0" w:rsidP="00E57A26">
      <w:pPr>
        <w:pStyle w:val="Paragraphedeliste"/>
        <w:numPr>
          <w:ilvl w:val="0"/>
          <w:numId w:val="9"/>
        </w:numPr>
        <w:spacing w:line="360" w:lineRule="auto"/>
        <w:rPr>
          <w:b/>
        </w:rPr>
      </w:pPr>
      <w:r w:rsidRPr="0021469F">
        <w:rPr>
          <w:rFonts w:cs="Arial"/>
          <w:b/>
        </w:rPr>
        <w:t xml:space="preserve">Quel comportement du squelette étonne Martin </w:t>
      </w:r>
      <w:r w:rsidRPr="0021469F">
        <w:rPr>
          <w:rFonts w:cs="Calibri"/>
          <w:b/>
        </w:rPr>
        <w:t xml:space="preserve">cours du </w:t>
      </w:r>
      <w:r w:rsidR="00485438">
        <w:rPr>
          <w:rFonts w:cs="Calibri"/>
          <w:b/>
        </w:rPr>
        <w:t>1</w:t>
      </w:r>
      <w:r w:rsidR="00485438" w:rsidRPr="00485438">
        <w:rPr>
          <w:rFonts w:cs="Calibri"/>
          <w:b/>
          <w:vertAlign w:val="superscript"/>
        </w:rPr>
        <w:t>e</w:t>
      </w:r>
      <w:r w:rsidR="00485438">
        <w:rPr>
          <w:rFonts w:cs="Calibri"/>
          <w:b/>
        </w:rPr>
        <w:t xml:space="preserve"> </w:t>
      </w:r>
      <w:r w:rsidRPr="0021469F">
        <w:rPr>
          <w:rFonts w:cs="Calibri"/>
          <w:b/>
        </w:rPr>
        <w:t xml:space="preserve">repas </w:t>
      </w:r>
      <w:r w:rsidRPr="0021469F">
        <w:rPr>
          <w:b/>
        </w:rPr>
        <w:t>?</w:t>
      </w:r>
      <w:r w:rsidR="006D1631" w:rsidRPr="0021469F">
        <w:rPr>
          <w:b/>
        </w:rPr>
        <w:t xml:space="preserve"> Explique.</w:t>
      </w:r>
    </w:p>
    <w:p w:rsidR="006D1631" w:rsidRPr="00092BD0" w:rsidRDefault="006D1631" w:rsidP="006D1631">
      <w:r>
        <w:t>………………………………………………………………………………………………………………………………………………………………………</w:t>
      </w:r>
    </w:p>
    <w:p w:rsidR="006D1631" w:rsidRDefault="006D1631" w:rsidP="00092BD0">
      <w:pPr>
        <w:rPr>
          <w:b/>
        </w:rPr>
      </w:pPr>
    </w:p>
    <w:p w:rsidR="006D1631" w:rsidRDefault="006D1631" w:rsidP="003F07BA">
      <w:pPr>
        <w:pStyle w:val="Paragraphedeliste"/>
        <w:numPr>
          <w:ilvl w:val="0"/>
          <w:numId w:val="9"/>
        </w:numPr>
        <w:rPr>
          <w:b/>
        </w:rPr>
      </w:pPr>
      <w:r w:rsidRPr="003F07BA">
        <w:rPr>
          <w:b/>
        </w:rPr>
        <w:t xml:space="preserve">Pour quelle raison le squelette agit-il de la sorte ? Coche la bonne réponse. </w:t>
      </w:r>
    </w:p>
    <w:p w:rsidR="009E7525" w:rsidRPr="003F07BA" w:rsidRDefault="009E7525" w:rsidP="009E7525">
      <w:pPr>
        <w:pStyle w:val="Paragraphedeliste"/>
        <w:ind w:left="360"/>
        <w:rPr>
          <w:b/>
        </w:rPr>
      </w:pPr>
    </w:p>
    <w:p w:rsidR="00161F9C" w:rsidRPr="00161F9C" w:rsidRDefault="00161F9C" w:rsidP="00E57A26">
      <w:pPr>
        <w:pStyle w:val="Paragraphedeliste"/>
        <w:numPr>
          <w:ilvl w:val="1"/>
          <w:numId w:val="13"/>
        </w:numPr>
        <w:ind w:left="709"/>
        <w:rPr>
          <w:i/>
        </w:rPr>
      </w:pPr>
      <w:r w:rsidRPr="00161F9C">
        <w:rPr>
          <w:i/>
        </w:rPr>
        <w:t xml:space="preserve">Les squelettes ne mangent pas. </w:t>
      </w:r>
    </w:p>
    <w:p w:rsidR="00161F9C" w:rsidRPr="00161F9C" w:rsidRDefault="00161F9C" w:rsidP="00E57A26">
      <w:pPr>
        <w:pStyle w:val="Paragraphedeliste"/>
        <w:numPr>
          <w:ilvl w:val="1"/>
          <w:numId w:val="13"/>
        </w:numPr>
        <w:ind w:left="709"/>
        <w:rPr>
          <w:i/>
        </w:rPr>
      </w:pPr>
      <w:r w:rsidRPr="00161F9C">
        <w:rPr>
          <w:i/>
        </w:rPr>
        <w:t>C’est la tradition chez les squelettes.</w:t>
      </w:r>
    </w:p>
    <w:p w:rsidR="00161F9C" w:rsidRDefault="00161F9C" w:rsidP="00E57A26">
      <w:pPr>
        <w:pStyle w:val="Paragraphedeliste"/>
        <w:numPr>
          <w:ilvl w:val="1"/>
          <w:numId w:val="13"/>
        </w:numPr>
        <w:ind w:left="709"/>
        <w:rPr>
          <w:i/>
        </w:rPr>
      </w:pPr>
      <w:r w:rsidRPr="00161F9C">
        <w:rPr>
          <w:i/>
        </w:rPr>
        <w:t>Les plats de Martins sont immangeables.</w:t>
      </w:r>
    </w:p>
    <w:p w:rsidR="00161F9C" w:rsidRPr="00161F9C" w:rsidRDefault="00161F9C" w:rsidP="00161F9C">
      <w:pPr>
        <w:pStyle w:val="Paragraphedeliste"/>
        <w:ind w:left="360"/>
        <w:rPr>
          <w:i/>
        </w:rPr>
      </w:pPr>
    </w:p>
    <w:p w:rsidR="00161F9C" w:rsidRPr="0021469F" w:rsidRDefault="00161F9C" w:rsidP="0021469F">
      <w:pPr>
        <w:pStyle w:val="Paragraphedeliste"/>
        <w:numPr>
          <w:ilvl w:val="0"/>
          <w:numId w:val="9"/>
        </w:numPr>
        <w:rPr>
          <w:b/>
        </w:rPr>
      </w:pPr>
      <w:r w:rsidRPr="0021469F">
        <w:rPr>
          <w:b/>
        </w:rPr>
        <w:t xml:space="preserve">Pourquoi Martin fait-il de même le soir suivant ? Recopie le passage qui t’a aidé à répondre. </w:t>
      </w:r>
    </w:p>
    <w:p w:rsidR="00161F9C" w:rsidRDefault="00161F9C" w:rsidP="00092BD0">
      <w:pPr>
        <w:rPr>
          <w:i/>
          <w:u w:val="single"/>
        </w:rPr>
      </w:pPr>
      <w:r w:rsidRPr="00161F9C">
        <w:rPr>
          <w:i/>
          <w:u w:val="single"/>
        </w:rPr>
        <w:t>Ma réponse</w:t>
      </w:r>
    </w:p>
    <w:p w:rsidR="003F07BA" w:rsidRDefault="003F07BA" w:rsidP="00161F9C"/>
    <w:p w:rsidR="00161F9C" w:rsidRPr="00092BD0" w:rsidRDefault="00161F9C" w:rsidP="00161F9C">
      <w:r>
        <w:t>………………………………………………………………………………………………………………………………………………………………………</w:t>
      </w:r>
    </w:p>
    <w:p w:rsidR="00161F9C" w:rsidRPr="00161F9C" w:rsidRDefault="00161F9C" w:rsidP="00092BD0">
      <w:pPr>
        <w:rPr>
          <w:i/>
          <w:u w:val="single"/>
        </w:rPr>
      </w:pPr>
    </w:p>
    <w:p w:rsidR="003F07BA" w:rsidRDefault="00161F9C" w:rsidP="00092BD0">
      <w:pPr>
        <w:rPr>
          <w:i/>
          <w:u w:val="single"/>
        </w:rPr>
      </w:pPr>
      <w:r w:rsidRPr="00161F9C">
        <w:rPr>
          <w:i/>
          <w:u w:val="single"/>
        </w:rPr>
        <w:t xml:space="preserve">Le passage qui </w:t>
      </w:r>
      <w:r w:rsidR="003F07BA">
        <w:rPr>
          <w:i/>
          <w:u w:val="single"/>
        </w:rPr>
        <w:t>le prouve.</w:t>
      </w:r>
    </w:p>
    <w:p w:rsidR="006D1631" w:rsidRPr="00161F9C" w:rsidRDefault="00161F9C" w:rsidP="00092BD0">
      <w:pPr>
        <w:rPr>
          <w:i/>
          <w:u w:val="single"/>
        </w:rPr>
      </w:pPr>
      <w:r w:rsidRPr="00161F9C">
        <w:rPr>
          <w:i/>
          <w:u w:val="single"/>
        </w:rPr>
        <w:t xml:space="preserve"> </w:t>
      </w:r>
    </w:p>
    <w:p w:rsidR="00161F9C" w:rsidRPr="00092BD0" w:rsidRDefault="00161F9C" w:rsidP="00161F9C">
      <w:r>
        <w:t>………………………………………………………………………………………………………………………………………………………………………</w:t>
      </w:r>
    </w:p>
    <w:p w:rsidR="00161F9C" w:rsidRPr="006D1631" w:rsidRDefault="00161F9C" w:rsidP="00092BD0">
      <w:pPr>
        <w:rPr>
          <w:b/>
        </w:rPr>
      </w:pPr>
    </w:p>
    <w:p w:rsidR="00092BD0" w:rsidRDefault="00092BD0" w:rsidP="0021469F">
      <w:pPr>
        <w:pStyle w:val="Paragraphedeliste"/>
        <w:numPr>
          <w:ilvl w:val="0"/>
          <w:numId w:val="9"/>
        </w:numPr>
        <w:rPr>
          <w:b/>
        </w:rPr>
      </w:pPr>
      <w:r w:rsidRPr="0021469F">
        <w:rPr>
          <w:b/>
        </w:rPr>
        <w:t xml:space="preserve">Relis la dernière phrase du récit : </w:t>
      </w:r>
      <w:r w:rsidRPr="0021469F">
        <w:rPr>
          <w:i/>
        </w:rPr>
        <w:t>« Alors, tombant à genoux, il bénit Dieu de lui avoir donné une épouse acariâtre, car ce mauvais caractère venait de lui sauver la vie. »</w:t>
      </w:r>
      <w:r w:rsidRPr="0021469F">
        <w:rPr>
          <w:b/>
        </w:rPr>
        <w:t xml:space="preserve"> Comment son épouse lui a-t-elle sauvé la vie ? Explique avec tes mots. </w:t>
      </w:r>
    </w:p>
    <w:p w:rsidR="00E57A26" w:rsidRDefault="00E57A26" w:rsidP="00E57A26">
      <w:pPr>
        <w:pStyle w:val="Paragraphedeliste"/>
        <w:ind w:left="360"/>
        <w:rPr>
          <w:b/>
        </w:rPr>
      </w:pPr>
    </w:p>
    <w:p w:rsidR="0021469F" w:rsidRPr="00092BD0" w:rsidRDefault="0021469F" w:rsidP="00E57A26">
      <w:pPr>
        <w:spacing w:line="360" w:lineRule="auto"/>
      </w:pPr>
      <w:r>
        <w:t>………………………………………………………………………………………………………………………………………………………………………</w:t>
      </w:r>
    </w:p>
    <w:p w:rsidR="0021469F" w:rsidRPr="00092BD0" w:rsidRDefault="0021469F" w:rsidP="0021469F">
      <w:r>
        <w:t>………………………………………………………………………………………………………………………………………………………………………</w:t>
      </w:r>
    </w:p>
    <w:p w:rsidR="0021469F" w:rsidRPr="0021469F" w:rsidRDefault="0021469F" w:rsidP="0021469F">
      <w:pPr>
        <w:pStyle w:val="Paragraphedeliste"/>
        <w:ind w:left="360"/>
        <w:rPr>
          <w:b/>
        </w:rPr>
      </w:pPr>
    </w:p>
    <w:p w:rsidR="00FE42DC" w:rsidRDefault="00FE42DC" w:rsidP="00FE42DC">
      <w:pPr>
        <w:pStyle w:val="Paragraphedeliste"/>
        <w:numPr>
          <w:ilvl w:val="0"/>
          <w:numId w:val="9"/>
        </w:numPr>
        <w:rPr>
          <w:b/>
        </w:rPr>
      </w:pPr>
      <w:r>
        <w:rPr>
          <w:b/>
        </w:rPr>
        <w:t>Voici deux avis de lecteurs. Lis-les et demande-toi s’ils ont raison d’affirmer cela.</w:t>
      </w:r>
    </w:p>
    <w:p w:rsidR="00FE42DC" w:rsidRDefault="00FE42DC" w:rsidP="00FE42DC">
      <w:pPr>
        <w:pStyle w:val="Paragraphedeliste"/>
        <w:ind w:left="360"/>
        <w:rPr>
          <w:b/>
        </w:rPr>
      </w:pPr>
    </w:p>
    <w:p w:rsidR="00FE42DC" w:rsidRDefault="00FE42DC" w:rsidP="00FE42DC">
      <w:pPr>
        <w:pStyle w:val="Paragraphedeliste"/>
        <w:numPr>
          <w:ilvl w:val="0"/>
          <w:numId w:val="12"/>
        </w:numPr>
        <w:rPr>
          <w:i/>
        </w:rPr>
      </w:pPr>
      <w:r w:rsidRPr="00FE42DC">
        <w:rPr>
          <w:i/>
        </w:rPr>
        <w:t>Le squelette n’est pas très reconnaissant et c’est un traitre !</w:t>
      </w:r>
    </w:p>
    <w:p w:rsidR="00FE42DC" w:rsidRPr="00FE42DC" w:rsidRDefault="00FE42DC" w:rsidP="00FE42DC">
      <w:pPr>
        <w:pStyle w:val="Paragraphedeliste"/>
        <w:numPr>
          <w:ilvl w:val="0"/>
          <w:numId w:val="12"/>
        </w:numPr>
        <w:rPr>
          <w:i/>
        </w:rPr>
      </w:pPr>
      <w:r>
        <w:rPr>
          <w:i/>
        </w:rPr>
        <w:t xml:space="preserve">Martin </w:t>
      </w:r>
      <w:r w:rsidR="00E57A26">
        <w:rPr>
          <w:i/>
        </w:rPr>
        <w:t xml:space="preserve">a </w:t>
      </w:r>
      <w:r>
        <w:rPr>
          <w:i/>
        </w:rPr>
        <w:t>vraiment de la chance d’avoir trouvé un ami comme ce squelette !</w:t>
      </w:r>
    </w:p>
    <w:p w:rsidR="00FE42DC" w:rsidRDefault="00FE42DC" w:rsidP="00FE42DC">
      <w:pPr>
        <w:pStyle w:val="Paragraphedeliste"/>
        <w:ind w:left="360"/>
        <w:rPr>
          <w:b/>
        </w:rPr>
      </w:pPr>
    </w:p>
    <w:p w:rsidR="00092BD0" w:rsidRDefault="00FE42DC" w:rsidP="00E57A26">
      <w:pPr>
        <w:pStyle w:val="Paragraphedeliste"/>
        <w:numPr>
          <w:ilvl w:val="0"/>
          <w:numId w:val="14"/>
        </w:numPr>
        <w:rPr>
          <w:b/>
        </w:rPr>
      </w:pPr>
      <w:r>
        <w:rPr>
          <w:b/>
        </w:rPr>
        <w:t>Toi, c</w:t>
      </w:r>
      <w:r w:rsidRPr="00FE42DC">
        <w:rPr>
          <w:b/>
        </w:rPr>
        <w:t>omment juges-tu l’attitude d</w:t>
      </w:r>
      <w:r>
        <w:rPr>
          <w:b/>
        </w:rPr>
        <w:t>u squelette vis-à-vis de Martin ?</w:t>
      </w:r>
      <w:r w:rsidRPr="00FE42DC">
        <w:rPr>
          <w:b/>
        </w:rPr>
        <w:t xml:space="preserve"> </w:t>
      </w:r>
      <w:r>
        <w:rPr>
          <w:b/>
        </w:rPr>
        <w:t>E</w:t>
      </w:r>
      <w:r w:rsidRPr="00FE42DC">
        <w:rPr>
          <w:b/>
        </w:rPr>
        <w:t>xplique t</w:t>
      </w:r>
      <w:r>
        <w:rPr>
          <w:b/>
        </w:rPr>
        <w:t>a réponse.</w:t>
      </w:r>
    </w:p>
    <w:p w:rsidR="00FE42DC" w:rsidRDefault="00FE42DC" w:rsidP="00FE42DC">
      <w:pPr>
        <w:pStyle w:val="Paragraphedeliste"/>
        <w:ind w:left="360"/>
        <w:rPr>
          <w:b/>
        </w:rPr>
      </w:pPr>
    </w:p>
    <w:p w:rsidR="00FE42DC" w:rsidRPr="00092BD0" w:rsidRDefault="00FE42DC" w:rsidP="00E57A26">
      <w:pPr>
        <w:spacing w:line="360" w:lineRule="auto"/>
      </w:pPr>
      <w:r>
        <w:t>……………………………………………………………………………</w:t>
      </w:r>
      <w:bookmarkStart w:id="0" w:name="_GoBack"/>
      <w:bookmarkEnd w:id="0"/>
      <w:r>
        <w:t>…………………………………………………………………………………………</w:t>
      </w:r>
    </w:p>
    <w:p w:rsidR="00FE42DC" w:rsidRPr="00092BD0" w:rsidRDefault="00FE42DC" w:rsidP="00E57A26">
      <w:pPr>
        <w:spacing w:line="360" w:lineRule="auto"/>
      </w:pPr>
      <w:r>
        <w:t>………………………………………………………………………………………………………………………………………………………………………</w:t>
      </w:r>
    </w:p>
    <w:p w:rsidR="00FE42DC" w:rsidRPr="00E57A26" w:rsidRDefault="00FE42DC" w:rsidP="00E57A26">
      <w:pPr>
        <w:spacing w:line="360" w:lineRule="auto"/>
      </w:pPr>
      <w:r>
        <w:t>………………………………………………………………………………………………………………………………………………………………………</w:t>
      </w:r>
    </w:p>
    <w:sectPr w:rsidR="00FE42DC" w:rsidRPr="00E57A26" w:rsidSect="00DC7EB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altName w:val="Arabic Typesetting"/>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ovanni-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75pt;height:68.25pt" o:bullet="t">
        <v:imagedata r:id="rId1" o:title="MC900298283[1]"/>
      </v:shape>
    </w:pict>
  </w:numPicBullet>
  <w:abstractNum w:abstractNumId="0">
    <w:nsid w:val="03516844"/>
    <w:multiLevelType w:val="hybridMultilevel"/>
    <w:tmpl w:val="656EA03A"/>
    <w:lvl w:ilvl="0" w:tplc="C9D441AC">
      <w:start w:val="1"/>
      <w:numFmt w:val="bullet"/>
      <w:lvlText w:val=""/>
      <w:lvlJc w:val="left"/>
      <w:pPr>
        <w:ind w:left="360" w:hanging="360"/>
      </w:pPr>
      <w:rPr>
        <w:rFonts w:ascii="Wingdings" w:hAnsi="Wingdings" w:hint="default"/>
        <w:sz w:val="24"/>
        <w:szCs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E3372A6"/>
    <w:multiLevelType w:val="hybridMultilevel"/>
    <w:tmpl w:val="5B149E02"/>
    <w:lvl w:ilvl="0" w:tplc="A204F694">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0096922"/>
    <w:multiLevelType w:val="hybridMultilevel"/>
    <w:tmpl w:val="382657B2"/>
    <w:lvl w:ilvl="0" w:tplc="DD14CFE8">
      <w:start w:val="1"/>
      <w:numFmt w:val="bullet"/>
      <w:lvlText w:val=""/>
      <w:lvlPicBulletId w:val="0"/>
      <w:lvlJc w:val="left"/>
      <w:pPr>
        <w:ind w:left="1080" w:hanging="360"/>
      </w:pPr>
      <w:rPr>
        <w:rFonts w:ascii="Symbol" w:hAnsi="Symbol" w:hint="default"/>
        <w:color w:val="auto"/>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4460D0"/>
    <w:multiLevelType w:val="hybridMultilevel"/>
    <w:tmpl w:val="10BA2DAA"/>
    <w:lvl w:ilvl="0" w:tplc="58A87980">
      <w:start w:val="1"/>
      <w:numFmt w:val="decimal"/>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250C0712"/>
    <w:multiLevelType w:val="hybridMultilevel"/>
    <w:tmpl w:val="F97817AA"/>
    <w:lvl w:ilvl="0" w:tplc="2102B6E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93331E0"/>
    <w:multiLevelType w:val="hybridMultilevel"/>
    <w:tmpl w:val="34783A0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2F563251"/>
    <w:multiLevelType w:val="hybridMultilevel"/>
    <w:tmpl w:val="1DB4DF90"/>
    <w:lvl w:ilvl="0" w:tplc="2102B6E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9615B58"/>
    <w:multiLevelType w:val="hybridMultilevel"/>
    <w:tmpl w:val="0E0AED0A"/>
    <w:lvl w:ilvl="0" w:tplc="C9D441AC">
      <w:start w:val="1"/>
      <w:numFmt w:val="bullet"/>
      <w:lvlText w:val=""/>
      <w:lvlJc w:val="left"/>
      <w:pPr>
        <w:ind w:left="360" w:hanging="360"/>
      </w:pPr>
      <w:rPr>
        <w:rFonts w:ascii="Wingdings" w:hAnsi="Wingdings" w:hint="default"/>
        <w:sz w:val="24"/>
        <w:szCs w:val="24"/>
      </w:rPr>
    </w:lvl>
    <w:lvl w:ilvl="1" w:tplc="544C51CC">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49DA7EF5"/>
    <w:multiLevelType w:val="hybridMultilevel"/>
    <w:tmpl w:val="2BE67120"/>
    <w:lvl w:ilvl="0" w:tplc="080C0015">
      <w:start w:val="1"/>
      <w:numFmt w:val="upp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50E40271"/>
    <w:multiLevelType w:val="hybridMultilevel"/>
    <w:tmpl w:val="FB2ECA06"/>
    <w:lvl w:ilvl="0" w:tplc="C9D441AC">
      <w:start w:val="1"/>
      <w:numFmt w:val="bullet"/>
      <w:lvlText w:val=""/>
      <w:lvlJc w:val="left"/>
      <w:pPr>
        <w:ind w:left="360" w:hanging="360"/>
      </w:pPr>
      <w:rPr>
        <w:rFonts w:ascii="Wingdings" w:hAnsi="Wingdings" w:hint="default"/>
        <w:sz w:val="24"/>
        <w:szCs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6CBD5405"/>
    <w:multiLevelType w:val="hybridMultilevel"/>
    <w:tmpl w:val="03041A44"/>
    <w:lvl w:ilvl="0" w:tplc="2102B6E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8F20D5"/>
    <w:multiLevelType w:val="hybridMultilevel"/>
    <w:tmpl w:val="77323642"/>
    <w:lvl w:ilvl="0" w:tplc="080C0015">
      <w:start w:val="1"/>
      <w:numFmt w:val="upp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7C174D71"/>
    <w:multiLevelType w:val="hybridMultilevel"/>
    <w:tmpl w:val="3C8895F0"/>
    <w:lvl w:ilvl="0" w:tplc="2102B6E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FDE3D70"/>
    <w:multiLevelType w:val="hybridMultilevel"/>
    <w:tmpl w:val="777C435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8"/>
  </w:num>
  <w:num w:numId="2">
    <w:abstractNumId w:val="4"/>
  </w:num>
  <w:num w:numId="3">
    <w:abstractNumId w:val="11"/>
  </w:num>
  <w:num w:numId="4">
    <w:abstractNumId w:val="6"/>
  </w:num>
  <w:num w:numId="5">
    <w:abstractNumId w:val="12"/>
  </w:num>
  <w:num w:numId="6">
    <w:abstractNumId w:val="9"/>
  </w:num>
  <w:num w:numId="7">
    <w:abstractNumId w:val="13"/>
  </w:num>
  <w:num w:numId="8">
    <w:abstractNumId w:val="0"/>
  </w:num>
  <w:num w:numId="9">
    <w:abstractNumId w:val="3"/>
  </w:num>
  <w:num w:numId="10">
    <w:abstractNumId w:val="10"/>
  </w:num>
  <w:num w:numId="11">
    <w:abstractNumId w:val="5"/>
  </w:num>
  <w:num w:numId="12">
    <w:abstractNumId w:val="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5451"/>
    <w:rsid w:val="00092BD0"/>
    <w:rsid w:val="000F0382"/>
    <w:rsid w:val="001210CE"/>
    <w:rsid w:val="00135451"/>
    <w:rsid w:val="00145B57"/>
    <w:rsid w:val="00161F9C"/>
    <w:rsid w:val="0021469F"/>
    <w:rsid w:val="00227123"/>
    <w:rsid w:val="002569E7"/>
    <w:rsid w:val="00271CA8"/>
    <w:rsid w:val="00272A1F"/>
    <w:rsid w:val="002B42F6"/>
    <w:rsid w:val="002E453B"/>
    <w:rsid w:val="002F308D"/>
    <w:rsid w:val="00362D5E"/>
    <w:rsid w:val="00383D6C"/>
    <w:rsid w:val="003B623E"/>
    <w:rsid w:val="003F07BA"/>
    <w:rsid w:val="00470EDA"/>
    <w:rsid w:val="00485438"/>
    <w:rsid w:val="0052718D"/>
    <w:rsid w:val="00537A55"/>
    <w:rsid w:val="00540E77"/>
    <w:rsid w:val="00556998"/>
    <w:rsid w:val="005E39C1"/>
    <w:rsid w:val="005F3FB8"/>
    <w:rsid w:val="006233CA"/>
    <w:rsid w:val="00650FC3"/>
    <w:rsid w:val="00651755"/>
    <w:rsid w:val="00653027"/>
    <w:rsid w:val="006D1423"/>
    <w:rsid w:val="006D1631"/>
    <w:rsid w:val="006E4AAB"/>
    <w:rsid w:val="00764718"/>
    <w:rsid w:val="00765B30"/>
    <w:rsid w:val="00774BEC"/>
    <w:rsid w:val="007C4102"/>
    <w:rsid w:val="008D6525"/>
    <w:rsid w:val="00925F1E"/>
    <w:rsid w:val="009E7525"/>
    <w:rsid w:val="00A80A1A"/>
    <w:rsid w:val="00B2160E"/>
    <w:rsid w:val="00C04A44"/>
    <w:rsid w:val="00C50A0C"/>
    <w:rsid w:val="00C81B71"/>
    <w:rsid w:val="00CE2196"/>
    <w:rsid w:val="00DC7EB7"/>
    <w:rsid w:val="00DF312F"/>
    <w:rsid w:val="00E33CD5"/>
    <w:rsid w:val="00E57A26"/>
    <w:rsid w:val="00E81D2F"/>
    <w:rsid w:val="00FE42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2F6"/>
    <w:pPr>
      <w:ind w:left="720"/>
      <w:contextualSpacing/>
    </w:pPr>
  </w:style>
  <w:style w:type="table" w:styleId="Grilledutableau">
    <w:name w:val="Table Grid"/>
    <w:basedOn w:val="TableauNormal"/>
    <w:uiPriority w:val="59"/>
    <w:rsid w:val="002B4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70EDA"/>
    <w:rPr>
      <w:rFonts w:ascii="Tahoma" w:hAnsi="Tahoma" w:cs="Tahoma"/>
      <w:sz w:val="16"/>
      <w:szCs w:val="16"/>
    </w:rPr>
  </w:style>
  <w:style w:type="character" w:customStyle="1" w:styleId="TextedebullesCar">
    <w:name w:val="Texte de bulles Car"/>
    <w:basedOn w:val="Policepardfaut"/>
    <w:link w:val="Textedebulles"/>
    <w:uiPriority w:val="99"/>
    <w:semiHidden/>
    <w:rsid w:val="00470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2F6"/>
    <w:pPr>
      <w:ind w:left="720"/>
      <w:contextualSpacing/>
    </w:pPr>
  </w:style>
  <w:style w:type="table" w:styleId="Grilledutableau">
    <w:name w:val="Table Grid"/>
    <w:basedOn w:val="TableauNormal"/>
    <w:uiPriority w:val="59"/>
    <w:rsid w:val="002B4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70EDA"/>
    <w:rPr>
      <w:rFonts w:ascii="Tahoma" w:hAnsi="Tahoma" w:cs="Tahoma"/>
      <w:sz w:val="16"/>
      <w:szCs w:val="16"/>
    </w:rPr>
  </w:style>
  <w:style w:type="character" w:customStyle="1" w:styleId="TextedebullesCar">
    <w:name w:val="Texte de bulles Car"/>
    <w:basedOn w:val="Policepardfaut"/>
    <w:link w:val="Textedebulles"/>
    <w:uiPriority w:val="99"/>
    <w:semiHidden/>
    <w:rsid w:val="00470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emf"/><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7902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2</cp:revision>
  <dcterms:created xsi:type="dcterms:W3CDTF">2013-10-23T09:15:00Z</dcterms:created>
  <dcterms:modified xsi:type="dcterms:W3CDTF">2013-10-23T09:15:00Z</dcterms:modified>
</cp:coreProperties>
</file>